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650D" w14:textId="7E80B73B" w:rsidR="0070430C" w:rsidRPr="007949C3" w:rsidRDefault="006D21B7" w:rsidP="0070430C">
      <w:pPr>
        <w:jc w:val="center"/>
        <w:rPr>
          <w:b/>
          <w:bCs/>
          <w:sz w:val="28"/>
          <w:szCs w:val="28"/>
        </w:rPr>
      </w:pPr>
      <w:bookmarkStart w:id="0" w:name="_Hlk494118182"/>
      <w:r>
        <w:rPr>
          <w:b/>
          <w:bCs/>
          <w:sz w:val="28"/>
          <w:szCs w:val="28"/>
        </w:rPr>
        <w:t xml:space="preserve"> </w:t>
      </w:r>
      <w:r w:rsidR="0070430C" w:rsidRPr="007949C3">
        <w:rPr>
          <w:b/>
          <w:bCs/>
          <w:sz w:val="28"/>
          <w:szCs w:val="28"/>
        </w:rPr>
        <w:t>REQUEST FOR EXPRESSIONS OF INTEREST</w:t>
      </w:r>
    </w:p>
    <w:p w14:paraId="0FA7A6ED" w14:textId="20AC7017" w:rsidR="0070430C" w:rsidRPr="007949C3" w:rsidRDefault="004D1E19" w:rsidP="00B45166">
      <w:pPr>
        <w:spacing w:after="360"/>
        <w:jc w:val="center"/>
        <w:rPr>
          <w:b/>
          <w:bCs/>
          <w:sz w:val="28"/>
          <w:szCs w:val="28"/>
        </w:rPr>
      </w:pPr>
      <w:r>
        <w:rPr>
          <w:b/>
          <w:bCs/>
          <w:sz w:val="28"/>
          <w:szCs w:val="28"/>
        </w:rPr>
        <w:t xml:space="preserve">CONSULTANT </w:t>
      </w:r>
      <w:r w:rsidR="002F5FD0">
        <w:rPr>
          <w:b/>
          <w:bCs/>
          <w:sz w:val="28"/>
          <w:szCs w:val="28"/>
        </w:rPr>
        <w:t xml:space="preserve">SELECTION </w:t>
      </w:r>
      <w:r w:rsidR="002F5FD0" w:rsidRPr="007949C3">
        <w:rPr>
          <w:b/>
          <w:bCs/>
          <w:sz w:val="28"/>
          <w:szCs w:val="28"/>
        </w:rPr>
        <w:t>(</w:t>
      </w:r>
      <w:r w:rsidR="00B45166">
        <w:rPr>
          <w:b/>
          <w:bCs/>
          <w:sz w:val="28"/>
          <w:szCs w:val="28"/>
        </w:rPr>
        <w:t>FIRM</w:t>
      </w:r>
      <w:r w:rsidR="0070430C" w:rsidRPr="007949C3">
        <w:rPr>
          <w:b/>
          <w:bCs/>
          <w:sz w:val="28"/>
          <w:szCs w:val="28"/>
        </w:rPr>
        <w:t>)</w:t>
      </w:r>
    </w:p>
    <w:tbl>
      <w:tblPr>
        <w:tblStyle w:val="TableGrid"/>
        <w:tblW w:w="9085" w:type="dxa"/>
        <w:tblLook w:val="04A0" w:firstRow="1" w:lastRow="0" w:firstColumn="1" w:lastColumn="0" w:noHBand="0" w:noVBand="1"/>
      </w:tblPr>
      <w:tblGrid>
        <w:gridCol w:w="4149"/>
        <w:gridCol w:w="4936"/>
      </w:tblGrid>
      <w:tr w:rsidR="00D4615A" w:rsidRPr="004327F3" w14:paraId="4B484961" w14:textId="77777777" w:rsidTr="517DC7E3">
        <w:tc>
          <w:tcPr>
            <w:tcW w:w="4149" w:type="dxa"/>
            <w:shd w:val="clear" w:color="auto" w:fill="D9D9D9" w:themeFill="background1" w:themeFillShade="D9"/>
          </w:tcPr>
          <w:p w14:paraId="7B5CF83F" w14:textId="48E5383B" w:rsidR="00D4615A" w:rsidRPr="004327F3" w:rsidRDefault="000D266D" w:rsidP="00847EC4">
            <w:pPr>
              <w:suppressAutoHyphens/>
              <w:spacing w:before="60" w:after="60"/>
              <w:rPr>
                <w:b/>
                <w:spacing w:val="-2"/>
                <w:sz w:val="22"/>
                <w:szCs w:val="22"/>
              </w:rPr>
            </w:pPr>
            <w:r w:rsidRPr="004327F3">
              <w:rPr>
                <w:b/>
                <w:spacing w:val="-2"/>
                <w:sz w:val="22"/>
                <w:szCs w:val="22"/>
              </w:rPr>
              <w:t>Name of Project</w:t>
            </w:r>
          </w:p>
        </w:tc>
        <w:bookmarkStart w:id="1" w:name="_Hlk188350457" w:displacedByCustomXml="next"/>
        <w:sdt>
          <w:sdtPr>
            <w:rPr>
              <w:b/>
              <w:bCs/>
              <w:color w:val="FF0000"/>
              <w:spacing w:val="-2"/>
              <w:sz w:val="22"/>
              <w:szCs w:val="22"/>
            </w:rPr>
            <w:id w:val="-983227028"/>
            <w:placeholder>
              <w:docPart w:val="DefaultPlaceholder_-1854013440"/>
            </w:placeholder>
          </w:sdtPr>
          <w:sdtEndPr/>
          <w:sdtContent>
            <w:tc>
              <w:tcPr>
                <w:tcW w:w="4936" w:type="dxa"/>
              </w:tcPr>
              <w:p w14:paraId="38AC766F" w14:textId="3112E538" w:rsidR="00D4615A" w:rsidRPr="004327F3" w:rsidRDefault="00B17E39" w:rsidP="00847EC4">
                <w:pPr>
                  <w:suppressAutoHyphens/>
                  <w:spacing w:before="60" w:after="60"/>
                  <w:rPr>
                    <w:b/>
                    <w:color w:val="FF0000"/>
                    <w:spacing w:val="-2"/>
                    <w:sz w:val="22"/>
                    <w:szCs w:val="22"/>
                  </w:rPr>
                </w:pPr>
                <w:r w:rsidRPr="00B17E39">
                  <w:rPr>
                    <w:b/>
                    <w:spacing w:val="-2"/>
                    <w:sz w:val="22"/>
                    <w:szCs w:val="22"/>
                  </w:rPr>
                  <w:t>UNLEASHING THE BLUE ECONOMY OF THE CARIBBEAN PROJECT (UBEC)</w:t>
                </w:r>
              </w:p>
            </w:tc>
          </w:sdtContent>
        </w:sdt>
        <w:bookmarkEnd w:id="1" w:displacedByCustomXml="prev"/>
      </w:tr>
      <w:tr w:rsidR="00D4615A" w:rsidRPr="004327F3" w14:paraId="3ADFA100" w14:textId="77777777" w:rsidTr="517DC7E3">
        <w:tc>
          <w:tcPr>
            <w:tcW w:w="4149" w:type="dxa"/>
            <w:shd w:val="clear" w:color="auto" w:fill="D9D9D9" w:themeFill="background1" w:themeFillShade="D9"/>
          </w:tcPr>
          <w:p w14:paraId="2F33EBE6" w14:textId="6B522CBD" w:rsidR="00D4615A" w:rsidRPr="004327F3" w:rsidRDefault="000D266D" w:rsidP="00847EC4">
            <w:pPr>
              <w:suppressAutoHyphens/>
              <w:spacing w:before="60" w:after="60"/>
              <w:rPr>
                <w:b/>
                <w:spacing w:val="-2"/>
                <w:sz w:val="22"/>
                <w:szCs w:val="22"/>
              </w:rPr>
            </w:pPr>
            <w:r w:rsidRPr="004327F3">
              <w:rPr>
                <w:b/>
                <w:spacing w:val="-2"/>
                <w:sz w:val="22"/>
                <w:szCs w:val="22"/>
              </w:rPr>
              <w:t>Loan No</w:t>
            </w:r>
            <w:r w:rsidR="00B17E39">
              <w:rPr>
                <w:b/>
                <w:spacing w:val="-2"/>
                <w:sz w:val="22"/>
                <w:szCs w:val="22"/>
              </w:rPr>
              <w:t>.</w:t>
            </w:r>
          </w:p>
        </w:tc>
        <w:sdt>
          <w:sdtPr>
            <w:rPr>
              <w:b/>
              <w:bCs/>
              <w:color w:val="FF0000"/>
              <w:spacing w:val="-2"/>
              <w:sz w:val="22"/>
              <w:szCs w:val="22"/>
            </w:rPr>
            <w:id w:val="-597018810"/>
            <w:placeholder>
              <w:docPart w:val="0DA31B42EBE147CB87242CE2CC7AD508"/>
            </w:placeholder>
          </w:sdtPr>
          <w:sdtEndPr/>
          <w:sdtContent>
            <w:tc>
              <w:tcPr>
                <w:tcW w:w="4936" w:type="dxa"/>
              </w:tcPr>
              <w:p w14:paraId="75EDB257" w14:textId="4460C757" w:rsidR="00D4615A" w:rsidRPr="004327F3" w:rsidRDefault="00B17E39" w:rsidP="00847EC4">
                <w:pPr>
                  <w:suppressAutoHyphens/>
                  <w:spacing w:before="60" w:after="60"/>
                  <w:rPr>
                    <w:b/>
                    <w:color w:val="FF0000"/>
                    <w:spacing w:val="-2"/>
                    <w:sz w:val="22"/>
                    <w:szCs w:val="22"/>
                  </w:rPr>
                </w:pPr>
                <w:r w:rsidRPr="00B17E39">
                  <w:rPr>
                    <w:b/>
                    <w:spacing w:val="-2"/>
                    <w:sz w:val="22"/>
                    <w:szCs w:val="22"/>
                  </w:rPr>
                  <w:t>IDA-70870</w:t>
                </w:r>
              </w:p>
            </w:tc>
          </w:sdtContent>
        </w:sdt>
      </w:tr>
      <w:tr w:rsidR="00D4615A" w:rsidRPr="004327F3" w14:paraId="6CCFD3BF" w14:textId="77777777" w:rsidTr="517DC7E3">
        <w:tc>
          <w:tcPr>
            <w:tcW w:w="4149" w:type="dxa"/>
            <w:shd w:val="clear" w:color="auto" w:fill="D9D9D9" w:themeFill="background1" w:themeFillShade="D9"/>
          </w:tcPr>
          <w:p w14:paraId="30305E55" w14:textId="7152F2B3" w:rsidR="000D266D" w:rsidRPr="004327F3" w:rsidRDefault="000D266D" w:rsidP="00847EC4">
            <w:pPr>
              <w:suppressAutoHyphens/>
              <w:spacing w:before="60" w:after="60"/>
              <w:rPr>
                <w:b/>
                <w:spacing w:val="-2"/>
                <w:sz w:val="22"/>
                <w:szCs w:val="22"/>
              </w:rPr>
            </w:pPr>
            <w:r w:rsidRPr="004327F3">
              <w:rPr>
                <w:b/>
                <w:spacing w:val="-2"/>
                <w:sz w:val="22"/>
                <w:szCs w:val="22"/>
              </w:rPr>
              <w:t>Assignment Title</w:t>
            </w:r>
          </w:p>
        </w:tc>
        <w:tc>
          <w:tcPr>
            <w:tcW w:w="4936" w:type="dxa"/>
          </w:tcPr>
          <w:p w14:paraId="4A9FBAD8" w14:textId="1D2E4FFB" w:rsidR="00D4615A" w:rsidRPr="007F4254" w:rsidRDefault="006436F6" w:rsidP="661B7FC4">
            <w:pPr>
              <w:suppressAutoHyphens/>
              <w:spacing w:before="60" w:after="60"/>
              <w:rPr>
                <w:b/>
                <w:spacing w:val="-2"/>
                <w:sz w:val="22"/>
                <w:szCs w:val="22"/>
              </w:rPr>
            </w:pPr>
            <w:r w:rsidRPr="006436F6">
              <w:rPr>
                <w:b/>
                <w:spacing w:val="-2"/>
                <w:sz w:val="22"/>
                <w:szCs w:val="22"/>
              </w:rPr>
              <w:t>Design, supervision and costing of the paradise beach infrastructure works.</w:t>
            </w:r>
          </w:p>
        </w:tc>
      </w:tr>
      <w:tr w:rsidR="00D4615A" w:rsidRPr="004327F3" w14:paraId="5EF660C4" w14:textId="77777777" w:rsidTr="517DC7E3">
        <w:tc>
          <w:tcPr>
            <w:tcW w:w="4149" w:type="dxa"/>
            <w:shd w:val="clear" w:color="auto" w:fill="D9D9D9" w:themeFill="background1" w:themeFillShade="D9"/>
          </w:tcPr>
          <w:p w14:paraId="7BFB3A13" w14:textId="73221DAC" w:rsidR="00D4615A" w:rsidRPr="004327F3" w:rsidRDefault="000D266D" w:rsidP="00847EC4">
            <w:pPr>
              <w:suppressAutoHyphens/>
              <w:spacing w:before="60" w:after="60"/>
              <w:rPr>
                <w:b/>
                <w:spacing w:val="-2"/>
                <w:sz w:val="22"/>
                <w:szCs w:val="22"/>
              </w:rPr>
            </w:pPr>
            <w:r w:rsidRPr="004327F3">
              <w:rPr>
                <w:b/>
                <w:spacing w:val="-2"/>
                <w:sz w:val="22"/>
                <w:szCs w:val="22"/>
              </w:rPr>
              <w:t xml:space="preserve">Procurement Plan Ref </w:t>
            </w:r>
            <w:r w:rsidR="00847EC4" w:rsidRPr="004327F3">
              <w:rPr>
                <w:b/>
                <w:spacing w:val="-2"/>
                <w:sz w:val="22"/>
                <w:szCs w:val="22"/>
              </w:rPr>
              <w:t>Number</w:t>
            </w:r>
          </w:p>
        </w:tc>
        <w:tc>
          <w:tcPr>
            <w:tcW w:w="4936" w:type="dxa"/>
          </w:tcPr>
          <w:p w14:paraId="6FEFD61F" w14:textId="3A5BA350" w:rsidR="00D4615A" w:rsidRPr="007F4254" w:rsidRDefault="00C75044" w:rsidP="00847EC4">
            <w:pPr>
              <w:suppressAutoHyphens/>
              <w:spacing w:before="60" w:after="60"/>
              <w:rPr>
                <w:b/>
                <w:spacing w:val="-2"/>
                <w:sz w:val="22"/>
                <w:szCs w:val="22"/>
              </w:rPr>
            </w:pPr>
            <w:r w:rsidRPr="00C75044">
              <w:rPr>
                <w:b/>
                <w:spacing w:val="-2"/>
                <w:sz w:val="22"/>
                <w:szCs w:val="22"/>
              </w:rPr>
              <w:t>GD-MOIID-496040-CS-QCBS</w:t>
            </w:r>
          </w:p>
        </w:tc>
      </w:tr>
      <w:tr w:rsidR="00D4615A" w:rsidRPr="004327F3" w14:paraId="35524784" w14:textId="77777777" w:rsidTr="517DC7E3">
        <w:tc>
          <w:tcPr>
            <w:tcW w:w="4149" w:type="dxa"/>
            <w:shd w:val="clear" w:color="auto" w:fill="D9D9D9" w:themeFill="background1" w:themeFillShade="D9"/>
          </w:tcPr>
          <w:p w14:paraId="2CEB22A2" w14:textId="72C1B3BF" w:rsidR="00D4615A" w:rsidRPr="004327F3" w:rsidRDefault="000D266D" w:rsidP="00847EC4">
            <w:pPr>
              <w:suppressAutoHyphens/>
              <w:spacing w:before="60" w:after="60"/>
              <w:rPr>
                <w:b/>
                <w:spacing w:val="-2"/>
                <w:sz w:val="22"/>
                <w:szCs w:val="22"/>
              </w:rPr>
            </w:pPr>
            <w:r w:rsidRPr="004327F3">
              <w:rPr>
                <w:b/>
                <w:spacing w:val="-2"/>
                <w:sz w:val="22"/>
                <w:szCs w:val="22"/>
              </w:rPr>
              <w:t xml:space="preserve">Country of Delivery </w:t>
            </w:r>
          </w:p>
        </w:tc>
        <w:sdt>
          <w:sdtPr>
            <w:rPr>
              <w:b/>
              <w:bCs/>
              <w:spacing w:val="-2"/>
              <w:sz w:val="22"/>
              <w:szCs w:val="22"/>
            </w:rPr>
            <w:id w:val="-1424094744"/>
            <w:placeholder>
              <w:docPart w:val="8F13533F8A6E42A1921EE433F6491862"/>
            </w:placeholder>
          </w:sdtPr>
          <w:sdtEndPr/>
          <w:sdtContent>
            <w:tc>
              <w:tcPr>
                <w:tcW w:w="4936" w:type="dxa"/>
              </w:tcPr>
              <w:p w14:paraId="539C7C1D" w14:textId="783B2F57" w:rsidR="00D4615A" w:rsidRPr="00B17E39" w:rsidRDefault="00B17E39" w:rsidP="00847EC4">
                <w:pPr>
                  <w:suppressAutoHyphens/>
                  <w:spacing w:before="60" w:after="60"/>
                  <w:rPr>
                    <w:b/>
                    <w:spacing w:val="-2"/>
                    <w:sz w:val="22"/>
                    <w:szCs w:val="22"/>
                  </w:rPr>
                </w:pPr>
                <w:r>
                  <w:rPr>
                    <w:b/>
                    <w:spacing w:val="-2"/>
                    <w:sz w:val="22"/>
                    <w:szCs w:val="22"/>
                  </w:rPr>
                  <w:t>GRENADA</w:t>
                </w:r>
              </w:p>
            </w:tc>
          </w:sdtContent>
        </w:sdt>
      </w:tr>
      <w:tr w:rsidR="007A6793" w:rsidRPr="004327F3" w14:paraId="651FC211" w14:textId="77777777" w:rsidTr="517DC7E3">
        <w:tc>
          <w:tcPr>
            <w:tcW w:w="4149" w:type="dxa"/>
            <w:shd w:val="clear" w:color="auto" w:fill="D9D9D9" w:themeFill="background1" w:themeFillShade="D9"/>
          </w:tcPr>
          <w:p w14:paraId="0A0023F5" w14:textId="1BA188F6" w:rsidR="007A6793" w:rsidRPr="004327F3" w:rsidRDefault="007A6793" w:rsidP="00847EC4">
            <w:pPr>
              <w:suppressAutoHyphens/>
              <w:spacing w:before="60" w:after="60"/>
              <w:rPr>
                <w:b/>
                <w:spacing w:val="-2"/>
                <w:sz w:val="22"/>
                <w:szCs w:val="22"/>
              </w:rPr>
            </w:pPr>
            <w:r>
              <w:rPr>
                <w:b/>
                <w:spacing w:val="-2"/>
                <w:sz w:val="22"/>
                <w:szCs w:val="22"/>
              </w:rPr>
              <w:t xml:space="preserve">Date of Issue </w:t>
            </w:r>
          </w:p>
        </w:tc>
        <w:tc>
          <w:tcPr>
            <w:tcW w:w="4936" w:type="dxa"/>
          </w:tcPr>
          <w:p w14:paraId="4270314A" w14:textId="4AC68796" w:rsidR="007A6793" w:rsidRDefault="007A6793" w:rsidP="517DC7E3">
            <w:pPr>
              <w:suppressAutoHyphens/>
              <w:spacing w:before="60" w:after="60"/>
              <w:rPr>
                <w:b/>
                <w:bCs/>
                <w:spacing w:val="-2"/>
                <w:sz w:val="22"/>
                <w:szCs w:val="22"/>
              </w:rPr>
            </w:pPr>
            <w:r w:rsidRPr="517DC7E3">
              <w:rPr>
                <w:b/>
                <w:bCs/>
                <w:spacing w:val="-2"/>
                <w:sz w:val="22"/>
                <w:szCs w:val="22"/>
              </w:rPr>
              <w:t>6</w:t>
            </w:r>
            <w:r w:rsidRPr="517DC7E3">
              <w:rPr>
                <w:b/>
                <w:bCs/>
                <w:spacing w:val="-2"/>
                <w:sz w:val="22"/>
                <w:szCs w:val="22"/>
                <w:vertAlign w:val="superscript"/>
              </w:rPr>
              <w:t>th</w:t>
            </w:r>
            <w:r w:rsidRPr="517DC7E3">
              <w:rPr>
                <w:b/>
                <w:bCs/>
                <w:spacing w:val="-2"/>
                <w:sz w:val="22"/>
                <w:szCs w:val="22"/>
              </w:rPr>
              <w:t xml:space="preserve"> Ju</w:t>
            </w:r>
            <w:r w:rsidR="4415AB8B" w:rsidRPr="517DC7E3">
              <w:rPr>
                <w:b/>
                <w:bCs/>
                <w:spacing w:val="-2"/>
                <w:sz w:val="22"/>
                <w:szCs w:val="22"/>
              </w:rPr>
              <w:t>ne</w:t>
            </w:r>
            <w:r w:rsidRPr="517DC7E3">
              <w:rPr>
                <w:b/>
                <w:bCs/>
                <w:spacing w:val="-2"/>
                <w:sz w:val="22"/>
                <w:szCs w:val="22"/>
              </w:rPr>
              <w:t xml:space="preserve"> 2025</w:t>
            </w:r>
          </w:p>
        </w:tc>
      </w:tr>
    </w:tbl>
    <w:p w14:paraId="5AE27C87" w14:textId="21BB56B6" w:rsidR="0070430C" w:rsidRPr="00B17E39" w:rsidRDefault="0070430C" w:rsidP="00847EC4">
      <w:pPr>
        <w:suppressAutoHyphens/>
        <w:spacing w:before="720" w:after="120"/>
        <w:jc w:val="both"/>
        <w:rPr>
          <w:b/>
          <w:bCs/>
          <w:spacing w:val="-2"/>
          <w:szCs w:val="20"/>
        </w:rPr>
      </w:pPr>
      <w:r w:rsidRPr="007734C7">
        <w:rPr>
          <w:spacing w:val="-2"/>
          <w:szCs w:val="20"/>
        </w:rPr>
        <w:t xml:space="preserve">The </w:t>
      </w:r>
      <w:r w:rsidR="00B17E39">
        <w:rPr>
          <w:spacing w:val="-2"/>
          <w:szCs w:val="20"/>
        </w:rPr>
        <w:t xml:space="preserve">Government of </w:t>
      </w:r>
      <w:r w:rsidR="00B17E39" w:rsidRPr="00B17E39">
        <w:rPr>
          <w:spacing w:val="-2"/>
          <w:szCs w:val="20"/>
        </w:rPr>
        <w:t>Grenada</w:t>
      </w:r>
      <w:r w:rsidRPr="00B17E39">
        <w:rPr>
          <w:spacing w:val="-2"/>
          <w:szCs w:val="20"/>
        </w:rPr>
        <w:t xml:space="preserve"> has received</w:t>
      </w:r>
      <w:r w:rsidR="00B17E39" w:rsidRPr="00B17E39">
        <w:rPr>
          <w:spacing w:val="-2"/>
          <w:szCs w:val="20"/>
        </w:rPr>
        <w:t xml:space="preserve"> </w:t>
      </w:r>
      <w:r w:rsidRPr="007734C7">
        <w:rPr>
          <w:spacing w:val="-2"/>
          <w:szCs w:val="20"/>
        </w:rPr>
        <w:t xml:space="preserve">financing from the World Bank toward the cost of the </w:t>
      </w:r>
      <w:r w:rsidR="00B17E39" w:rsidRPr="00B17E39">
        <w:rPr>
          <w:spacing w:val="-2"/>
          <w:szCs w:val="20"/>
        </w:rPr>
        <w:t>Unleashing the Blue Economy of the Caribbean Project (UBEC)</w:t>
      </w:r>
      <w:r w:rsidR="00B17E39" w:rsidRPr="00B17E39">
        <w:rPr>
          <w:color w:val="FF0000"/>
          <w:spacing w:val="-2"/>
          <w:szCs w:val="20"/>
        </w:rPr>
        <w:t xml:space="preserve"> </w:t>
      </w:r>
      <w:r w:rsidR="007949C3" w:rsidRPr="007734C7">
        <w:rPr>
          <w:spacing w:val="-2"/>
          <w:szCs w:val="20"/>
        </w:rPr>
        <w:t>and</w:t>
      </w:r>
      <w:r w:rsidRPr="007734C7">
        <w:rPr>
          <w:spacing w:val="-2"/>
          <w:szCs w:val="20"/>
        </w:rPr>
        <w:t xml:space="preserve"> intends to apply part of the proceeds for </w:t>
      </w:r>
      <w:r>
        <w:rPr>
          <w:spacing w:val="-2"/>
          <w:szCs w:val="20"/>
        </w:rPr>
        <w:t xml:space="preserve">the </w:t>
      </w:r>
      <w:r w:rsidRPr="007734C7">
        <w:rPr>
          <w:spacing w:val="-2"/>
          <w:szCs w:val="20"/>
        </w:rPr>
        <w:t>consulting services</w:t>
      </w:r>
      <w:r w:rsidR="00B17E39">
        <w:rPr>
          <w:spacing w:val="-2"/>
          <w:szCs w:val="20"/>
        </w:rPr>
        <w:t xml:space="preserve"> </w:t>
      </w:r>
      <w:r w:rsidR="007F4254">
        <w:rPr>
          <w:spacing w:val="-2"/>
          <w:szCs w:val="20"/>
        </w:rPr>
        <w:t xml:space="preserve">to </w:t>
      </w:r>
      <w:r w:rsidR="007F4254" w:rsidRPr="007F4254">
        <w:rPr>
          <w:b/>
          <w:spacing w:val="-2"/>
          <w:sz w:val="22"/>
          <w:szCs w:val="22"/>
        </w:rPr>
        <w:t>Design, supervision and costing of the paradise beach infrastructure works.</w:t>
      </w:r>
    </w:p>
    <w:p w14:paraId="535956FF" w14:textId="04A9C377" w:rsidR="00C53C4A" w:rsidRPr="00D46B20" w:rsidRDefault="0070430C" w:rsidP="00C53C4A">
      <w:pPr>
        <w:jc w:val="both"/>
      </w:pPr>
      <w:r w:rsidRPr="003D3ED8">
        <w:rPr>
          <w:spacing w:val="-2"/>
          <w:szCs w:val="20"/>
        </w:rPr>
        <w:t xml:space="preserve">The </w:t>
      </w:r>
      <w:r w:rsidR="004D1E19" w:rsidRPr="003D3ED8">
        <w:rPr>
          <w:spacing w:val="-2"/>
          <w:szCs w:val="20"/>
        </w:rPr>
        <w:t>consultant</w:t>
      </w:r>
      <w:r w:rsidR="001A6CC5">
        <w:rPr>
          <w:spacing w:val="-2"/>
          <w:szCs w:val="20"/>
        </w:rPr>
        <w:t xml:space="preserve"> Firm</w:t>
      </w:r>
      <w:r w:rsidR="004D1E19" w:rsidRPr="003D3ED8">
        <w:rPr>
          <w:spacing w:val="-2"/>
          <w:szCs w:val="20"/>
        </w:rPr>
        <w:t xml:space="preserve"> </w:t>
      </w:r>
      <w:r w:rsidR="004D1E19" w:rsidRPr="003D3ED8">
        <w:t xml:space="preserve">will </w:t>
      </w:r>
      <w:r w:rsidR="00E32EBF" w:rsidRPr="00F20E7D">
        <w:rPr>
          <w:rFonts w:eastAsiaTheme="minorHAnsi"/>
          <w:bCs/>
          <w:color w:val="000000"/>
        </w:rPr>
        <w:t xml:space="preserve">support the Ministry of Tourism and GTA </w:t>
      </w:r>
      <w:r w:rsidR="00C53C4A">
        <w:rPr>
          <w:rFonts w:eastAsiaTheme="minorHAnsi"/>
          <w:bCs/>
          <w:color w:val="000000"/>
        </w:rPr>
        <w:t xml:space="preserve">with </w:t>
      </w:r>
      <w:r w:rsidR="00C53C4A" w:rsidRPr="00D46B20">
        <w:t>conduct</w:t>
      </w:r>
      <w:r w:rsidR="009413AC">
        <w:t xml:space="preserve">ing </w:t>
      </w:r>
      <w:r w:rsidR="00C53C4A">
        <w:t xml:space="preserve">adequate and regular stakeholder consultations for the preparation of </w:t>
      </w:r>
      <w:r w:rsidR="00C53C4A" w:rsidRPr="00D46B20">
        <w:t xml:space="preserve">a market assessment, business plan and management structure, </w:t>
      </w:r>
      <w:r w:rsidR="00C53C4A">
        <w:t>that feeds into the development of</w:t>
      </w:r>
      <w:r w:rsidR="00C53C4A" w:rsidRPr="00D46B20">
        <w:t xml:space="preserve"> detailed designs, provide pre-construction services, construction supervision and post-construction services, to ensure that the completed works are following the signed contract and consistent with the agreed/approved designs and include youth inclusiveness and gender considerations.</w:t>
      </w:r>
      <w:r w:rsidR="00C53C4A">
        <w:t xml:space="preserve"> The consolidation of these objectives will be guided by the</w:t>
      </w:r>
      <w:r w:rsidR="00C53C4A" w:rsidRPr="00996B54">
        <w:t xml:space="preserve"> </w:t>
      </w:r>
      <w:r w:rsidR="00C53C4A">
        <w:t xml:space="preserve">UBEC </w:t>
      </w:r>
      <w:r w:rsidR="00C53C4A" w:rsidRPr="00996B54">
        <w:t xml:space="preserve">Environmental and Social Commitment Plan (ESCP) and the Environmental and Social Management </w:t>
      </w:r>
      <w:r w:rsidR="00C53C4A">
        <w:t xml:space="preserve">Framework </w:t>
      </w:r>
      <w:r w:rsidR="00C53C4A" w:rsidRPr="00996B54">
        <w:t>(ESM</w:t>
      </w:r>
      <w:r w:rsidR="00C53C4A">
        <w:t>F</w:t>
      </w:r>
      <w:r w:rsidR="00C53C4A" w:rsidRPr="00996B54">
        <w:t>)</w:t>
      </w:r>
      <w:r w:rsidR="009413AC">
        <w:t>.</w:t>
      </w:r>
    </w:p>
    <w:p w14:paraId="62214F1B" w14:textId="256B5E23" w:rsidR="004D1E19" w:rsidRPr="004B1BAE" w:rsidRDefault="004D1E19" w:rsidP="004D1E19">
      <w:pPr>
        <w:jc w:val="both"/>
      </w:pPr>
    </w:p>
    <w:p w14:paraId="1535712D" w14:textId="0BB61794" w:rsidR="00CE63A2" w:rsidRDefault="004D1E19" w:rsidP="00CE63A2">
      <w:pPr>
        <w:rPr>
          <w:spacing w:val="-2"/>
        </w:rPr>
      </w:pPr>
      <w:r w:rsidRPr="004D1E19">
        <w:rPr>
          <w:spacing w:val="-2"/>
        </w:rPr>
        <w:t xml:space="preserve">You can find the detailed Terms of Reference (TOR) for the assignment at the following websites: www.procurement.gd or </w:t>
      </w:r>
      <w:hyperlink r:id="rId10" w:tgtFrame="_new" w:history="1">
        <w:r w:rsidRPr="004D1E19">
          <w:rPr>
            <w:rStyle w:val="Hyperlink"/>
            <w:spacing w:val="-2"/>
          </w:rPr>
          <w:t>https://in-tendhost.co.uk/GND/aspx/Home</w:t>
        </w:r>
      </w:hyperlink>
      <w:r w:rsidRPr="004D1E19">
        <w:rPr>
          <w:spacing w:val="-2"/>
        </w:rPr>
        <w:t xml:space="preserve">. Alternatively, you can email </w:t>
      </w:r>
      <w:hyperlink r:id="rId11" w:history="1">
        <w:r w:rsidRPr="00BF1BB8">
          <w:rPr>
            <w:rStyle w:val="Hyperlink"/>
            <w:spacing w:val="-2"/>
          </w:rPr>
          <w:t>beverley.jeremiah@procurement.gov.gd</w:t>
        </w:r>
      </w:hyperlink>
      <w:r>
        <w:rPr>
          <w:spacing w:val="-2"/>
        </w:rPr>
        <w:t xml:space="preserve"> </w:t>
      </w:r>
      <w:r w:rsidRPr="004D1E19">
        <w:rPr>
          <w:spacing w:val="-2"/>
        </w:rPr>
        <w:t xml:space="preserve"> for assistance with the TOR or help with registering on In-tend.</w:t>
      </w:r>
    </w:p>
    <w:p w14:paraId="74036F41" w14:textId="77777777" w:rsidR="004D1E19" w:rsidRPr="00C13561" w:rsidRDefault="004D1E19" w:rsidP="00CE63A2">
      <w:pPr>
        <w:rPr>
          <w:rFonts w:eastAsia="Times New Roman"/>
          <w:b/>
          <w:bCs/>
        </w:rPr>
      </w:pPr>
    </w:p>
    <w:p w14:paraId="358E3409" w14:textId="25715E77" w:rsidR="00F722A8" w:rsidRDefault="00B7325D" w:rsidP="00E04D1D">
      <w:pPr>
        <w:suppressAutoHyphens/>
        <w:spacing w:after="240"/>
        <w:jc w:val="both"/>
        <w:rPr>
          <w:spacing w:val="-2"/>
          <w:szCs w:val="20"/>
        </w:rPr>
      </w:pPr>
      <w:r w:rsidRPr="00B7325D">
        <w:rPr>
          <w:spacing w:val="-2"/>
          <w:szCs w:val="20"/>
        </w:rPr>
        <w:t xml:space="preserve">The Ministry of Mobilization, Implementation, and Transformation hereby invites eligible </w:t>
      </w:r>
      <w:r w:rsidR="00B470BF">
        <w:rPr>
          <w:spacing w:val="-2"/>
          <w:szCs w:val="20"/>
        </w:rPr>
        <w:t>firms</w:t>
      </w:r>
      <w:r w:rsidRPr="00B7325D">
        <w:rPr>
          <w:spacing w:val="-2"/>
          <w:szCs w:val="20"/>
        </w:rPr>
        <w:t xml:space="preserve"> to express their interest in providing the required services. Interested consultants are requested to submit information that demonstrates their qualifications and relevant experience to effectively carry out the services</w:t>
      </w:r>
      <w:r w:rsidR="0070430C" w:rsidRPr="007734C7">
        <w:rPr>
          <w:spacing w:val="-2"/>
          <w:szCs w:val="20"/>
        </w:rPr>
        <w:t xml:space="preserve">. </w:t>
      </w:r>
    </w:p>
    <w:p w14:paraId="5DACFB20" w14:textId="23FA55E1" w:rsidR="0070430C" w:rsidRDefault="0070430C" w:rsidP="00F722A8">
      <w:pPr>
        <w:spacing w:after="160" w:line="259" w:lineRule="auto"/>
      </w:pPr>
      <w:r w:rsidRPr="62550BC9">
        <w:rPr>
          <w:spacing w:val="-2"/>
        </w:rPr>
        <w:t xml:space="preserve">The attention of interested Consultants is drawn to </w:t>
      </w:r>
      <w:r w:rsidR="00E04D1D" w:rsidRPr="62550BC9">
        <w:rPr>
          <w:spacing w:val="-2"/>
        </w:rPr>
        <w:t xml:space="preserve">Section III </w:t>
      </w:r>
      <w:r w:rsidRPr="62550BC9">
        <w:rPr>
          <w:spacing w:val="-2"/>
        </w:rPr>
        <w:t>paragraph</w:t>
      </w:r>
      <w:r w:rsidR="00E04D1D" w:rsidRPr="62550BC9">
        <w:rPr>
          <w:spacing w:val="-2"/>
        </w:rPr>
        <w:t>s</w:t>
      </w:r>
      <w:r w:rsidRPr="007734C7">
        <w:rPr>
          <w:spacing w:val="-2"/>
          <w:szCs w:val="20"/>
        </w:rPr>
        <w:t xml:space="preserve"> </w:t>
      </w:r>
      <w:r w:rsidRPr="62550BC9">
        <w:rPr>
          <w:spacing w:val="-2"/>
        </w:rPr>
        <w:t>3.14,</w:t>
      </w:r>
      <w:r w:rsidRPr="007734C7">
        <w:rPr>
          <w:spacing w:val="-2"/>
          <w:szCs w:val="20"/>
        </w:rPr>
        <w:t xml:space="preserve"> </w:t>
      </w:r>
      <w:r w:rsidRPr="62550BC9">
        <w:rPr>
          <w:spacing w:val="-2"/>
        </w:rPr>
        <w:t>3.16</w:t>
      </w:r>
      <w:r w:rsidR="3AFE9341" w:rsidRPr="62550BC9">
        <w:rPr>
          <w:spacing w:val="-2"/>
        </w:rPr>
        <w:t>,</w:t>
      </w:r>
      <w:r w:rsidRPr="62550BC9">
        <w:rPr>
          <w:spacing w:val="-2"/>
        </w:rPr>
        <w:t xml:space="preserve"> and 3.17 of the World Bank’s Procurement Regulations for IPF Borrowers</w:t>
      </w:r>
      <w:r w:rsidR="00E04D1D">
        <w:rPr>
          <w:spacing w:val="-2"/>
          <w:szCs w:val="20"/>
        </w:rPr>
        <w:t xml:space="preserve"> </w:t>
      </w:r>
      <w:r w:rsidR="19D81A08">
        <w:rPr>
          <w:spacing w:val="-2"/>
          <w:szCs w:val="20"/>
        </w:rPr>
        <w:t xml:space="preserve">September 2023, revised </w:t>
      </w:r>
      <w:r w:rsidR="00E04D1D" w:rsidRPr="62550BC9">
        <w:rPr>
          <w:spacing w:val="-2"/>
        </w:rPr>
        <w:t>November 2020</w:t>
      </w:r>
      <w:r w:rsidR="2E6023B5" w:rsidRPr="62550BC9">
        <w:rPr>
          <w:spacing w:val="-2"/>
        </w:rPr>
        <w:t xml:space="preserve">, August 2018 </w:t>
      </w:r>
      <w:r w:rsidR="356EC124" w:rsidRPr="007734C7">
        <w:rPr>
          <w:spacing w:val="-2"/>
          <w:szCs w:val="20"/>
        </w:rPr>
        <w:t>and November 2017</w:t>
      </w:r>
      <w:r w:rsidRPr="007734C7">
        <w:rPr>
          <w:spacing w:val="-2"/>
          <w:szCs w:val="20"/>
        </w:rPr>
        <w:t>(“</w:t>
      </w:r>
      <w:r w:rsidRPr="62550BC9">
        <w:rPr>
          <w:spacing w:val="-2"/>
        </w:rPr>
        <w:t xml:space="preserve">the Regulations”), setting forth the World Bank’s policy on conflict of interest. </w:t>
      </w:r>
    </w:p>
    <w:p w14:paraId="33B57F22" w14:textId="61B1E19E" w:rsidR="00E04D1D" w:rsidRDefault="0070430C" w:rsidP="00847EC4">
      <w:pPr>
        <w:suppressAutoHyphens/>
        <w:spacing w:before="240" w:after="240"/>
        <w:jc w:val="both"/>
        <w:rPr>
          <w:spacing w:val="-2"/>
          <w:szCs w:val="20"/>
        </w:rPr>
      </w:pPr>
      <w:r w:rsidRPr="15E3772F">
        <w:rPr>
          <w:spacing w:val="-2"/>
        </w:rPr>
        <w:t>The best</w:t>
      </w:r>
      <w:r w:rsidR="17D50A48" w:rsidRPr="15E3772F">
        <w:rPr>
          <w:spacing w:val="-2"/>
        </w:rPr>
        <w:t>-</w:t>
      </w:r>
      <w:r w:rsidRPr="15E3772F">
        <w:rPr>
          <w:spacing w:val="-2"/>
        </w:rPr>
        <w:t xml:space="preserve">qualified </w:t>
      </w:r>
      <w:r w:rsidR="00E04D1D" w:rsidRPr="15E3772F">
        <w:rPr>
          <w:spacing w:val="-2"/>
        </w:rPr>
        <w:t>consultant</w:t>
      </w:r>
      <w:r w:rsidR="00B7325D">
        <w:rPr>
          <w:spacing w:val="-2"/>
        </w:rPr>
        <w:t xml:space="preserve"> </w:t>
      </w:r>
      <w:r w:rsidRPr="15E3772F">
        <w:rPr>
          <w:spacing w:val="-2"/>
        </w:rPr>
        <w:t xml:space="preserve">to carry out the services will be selected in accordance with the </w:t>
      </w:r>
      <w:r w:rsidR="00F45881" w:rsidRPr="000B7EE2">
        <w:rPr>
          <w:spacing w:val="-2"/>
        </w:rPr>
        <w:t>Quality and Cost-Based Selection</w:t>
      </w:r>
      <w:r w:rsidR="00F45881">
        <w:rPr>
          <w:spacing w:val="-2"/>
        </w:rPr>
        <w:t xml:space="preserve"> </w:t>
      </w:r>
      <w:r w:rsidR="00727183">
        <w:rPr>
          <w:spacing w:val="-2"/>
        </w:rPr>
        <w:t>(Firm</w:t>
      </w:r>
      <w:r w:rsidR="00B7325D">
        <w:rPr>
          <w:spacing w:val="-2"/>
        </w:rPr>
        <w:t xml:space="preserve">) </w:t>
      </w:r>
      <w:r w:rsidRPr="15E3772F">
        <w:rPr>
          <w:spacing w:val="-2"/>
        </w:rPr>
        <w:t xml:space="preserve">method set out in the </w:t>
      </w:r>
      <w:r w:rsidR="001A6171" w:rsidRPr="15E3772F">
        <w:rPr>
          <w:spacing w:val="-2"/>
        </w:rPr>
        <w:t>Regulations and</w:t>
      </w:r>
      <w:r w:rsidRPr="15E3772F">
        <w:rPr>
          <w:spacing w:val="-2"/>
        </w:rPr>
        <w:t xml:space="preserve"> based on the following criteria</w:t>
      </w:r>
      <w:r w:rsidRPr="007734C7">
        <w:rPr>
          <w:spacing w:val="-2"/>
          <w:szCs w:val="20"/>
        </w:rPr>
        <w:t>:</w:t>
      </w:r>
    </w:p>
    <w:p w14:paraId="5A289637" w14:textId="77777777" w:rsidR="000D0ED6" w:rsidRPr="004A0B5A" w:rsidRDefault="000D0ED6" w:rsidP="000D0ED6">
      <w:pPr>
        <w:pStyle w:val="ListParagraph"/>
        <w:numPr>
          <w:ilvl w:val="0"/>
          <w:numId w:val="10"/>
        </w:numPr>
        <w:spacing w:after="160" w:line="278" w:lineRule="auto"/>
        <w:jc w:val="both"/>
        <w:rPr>
          <w:color w:val="000000" w:themeColor="text1"/>
        </w:rPr>
      </w:pPr>
      <w:r w:rsidRPr="004A0B5A">
        <w:rPr>
          <w:color w:val="000000" w:themeColor="text1"/>
        </w:rPr>
        <w:lastRenderedPageBreak/>
        <w:t>The firm should have an established record of designing and supervising works of a similar nature in Grenada, the Caribbean region or with comparable Small Island Developing State.</w:t>
      </w:r>
    </w:p>
    <w:p w14:paraId="6217A81A" w14:textId="77777777" w:rsidR="000D0ED6" w:rsidRPr="004A0B5A" w:rsidRDefault="000D0ED6" w:rsidP="000D0ED6">
      <w:pPr>
        <w:pStyle w:val="ListParagraph"/>
        <w:numPr>
          <w:ilvl w:val="0"/>
          <w:numId w:val="10"/>
        </w:numPr>
        <w:spacing w:after="160" w:line="278" w:lineRule="auto"/>
        <w:jc w:val="both"/>
        <w:rPr>
          <w:color w:val="000000" w:themeColor="text1"/>
        </w:rPr>
      </w:pPr>
      <w:r w:rsidRPr="004A0B5A">
        <w:rPr>
          <w:color w:val="000000" w:themeColor="text1"/>
        </w:rPr>
        <w:t>The firm has an established record of implementing projects in accordance with World Bank</w:t>
      </w:r>
      <w:r>
        <w:rPr>
          <w:color w:val="000000" w:themeColor="text1"/>
        </w:rPr>
        <w:t xml:space="preserve"> or other International Funding Agency</w:t>
      </w:r>
      <w:r w:rsidRPr="004A0B5A">
        <w:rPr>
          <w:color w:val="000000" w:themeColor="text1"/>
        </w:rPr>
        <w:t xml:space="preserve"> Procedures.</w:t>
      </w:r>
    </w:p>
    <w:p w14:paraId="4098CB68" w14:textId="7E64AB78" w:rsidR="000D0ED6" w:rsidRPr="004A0B5A" w:rsidRDefault="000D0ED6" w:rsidP="000D0ED6">
      <w:pPr>
        <w:pStyle w:val="ListParagraph"/>
        <w:numPr>
          <w:ilvl w:val="0"/>
          <w:numId w:val="10"/>
        </w:numPr>
        <w:spacing w:after="160" w:line="278" w:lineRule="auto"/>
        <w:jc w:val="both"/>
        <w:rPr>
          <w:color w:val="000000" w:themeColor="text1"/>
        </w:rPr>
      </w:pPr>
      <w:r w:rsidRPr="004A0B5A">
        <w:rPr>
          <w:color w:val="000000" w:themeColor="text1"/>
        </w:rPr>
        <w:t xml:space="preserve">The firm should demonstrate </w:t>
      </w:r>
      <w:r w:rsidR="007A6793" w:rsidRPr="004A0B5A">
        <w:rPr>
          <w:color w:val="000000" w:themeColor="text1"/>
        </w:rPr>
        <w:t>a strong</w:t>
      </w:r>
      <w:r w:rsidRPr="004A0B5A">
        <w:rPr>
          <w:color w:val="000000" w:themeColor="text1"/>
        </w:rPr>
        <w:t xml:space="preserve"> understanding of the TOR and practical approach proposed to meet TOR requirements in a timely and cost-effective manner.</w:t>
      </w:r>
    </w:p>
    <w:p w14:paraId="40C02614" w14:textId="77777777" w:rsidR="000D0ED6" w:rsidRPr="004A0B5A" w:rsidRDefault="000D0ED6" w:rsidP="000D0ED6">
      <w:pPr>
        <w:pStyle w:val="ListParagraph"/>
        <w:numPr>
          <w:ilvl w:val="0"/>
          <w:numId w:val="10"/>
        </w:numPr>
        <w:spacing w:after="160" w:line="278" w:lineRule="auto"/>
        <w:jc w:val="both"/>
        <w:rPr>
          <w:color w:val="000000" w:themeColor="text1"/>
        </w:rPr>
      </w:pPr>
      <w:r w:rsidRPr="004A0B5A">
        <w:rPr>
          <w:color w:val="000000" w:themeColor="text1"/>
        </w:rPr>
        <w:t>The Firm should have experience carrying out ESIA and ESMP in accordance with</w:t>
      </w:r>
      <w:r>
        <w:rPr>
          <w:color w:val="000000" w:themeColor="text1"/>
        </w:rPr>
        <w:t xml:space="preserve"> World Bank or other</w:t>
      </w:r>
      <w:r w:rsidRPr="004A0B5A">
        <w:rPr>
          <w:color w:val="000000" w:themeColor="text1"/>
        </w:rPr>
        <w:t xml:space="preserve"> International Funding Agency Procedures. </w:t>
      </w:r>
    </w:p>
    <w:p w14:paraId="2681AA2E" w14:textId="77777777" w:rsidR="000D0ED6" w:rsidRPr="004A0B5A" w:rsidRDefault="000D0ED6" w:rsidP="000D0ED6">
      <w:pPr>
        <w:pStyle w:val="ListParagraph"/>
        <w:numPr>
          <w:ilvl w:val="0"/>
          <w:numId w:val="10"/>
        </w:numPr>
        <w:spacing w:after="160" w:line="278" w:lineRule="auto"/>
        <w:jc w:val="both"/>
        <w:rPr>
          <w:strike/>
          <w:color w:val="000000" w:themeColor="text1"/>
        </w:rPr>
      </w:pPr>
      <w:r w:rsidRPr="004A0B5A">
        <w:rPr>
          <w:color w:val="000000" w:themeColor="text1"/>
        </w:rPr>
        <w:t xml:space="preserve">The Firm should be multidisciplinary and meet the criteria as detailed in the REOI. </w:t>
      </w:r>
    </w:p>
    <w:p w14:paraId="576A632D" w14:textId="77777777" w:rsidR="000D0ED6" w:rsidRPr="004A0B5A" w:rsidRDefault="000D0ED6" w:rsidP="000D0ED6">
      <w:pPr>
        <w:pStyle w:val="ListParagraph"/>
        <w:numPr>
          <w:ilvl w:val="0"/>
          <w:numId w:val="10"/>
        </w:numPr>
        <w:spacing w:after="160" w:line="278" w:lineRule="auto"/>
        <w:jc w:val="both"/>
        <w:rPr>
          <w:color w:val="000000" w:themeColor="text1"/>
        </w:rPr>
      </w:pPr>
      <w:r w:rsidRPr="004A0B5A">
        <w:rPr>
          <w:color w:val="000000" w:themeColor="text1"/>
        </w:rPr>
        <w:t>The firm should not have any pending litigation and non-performing contracts during the last 5 years.</w:t>
      </w:r>
    </w:p>
    <w:p w14:paraId="21977E9F" w14:textId="37825503" w:rsidR="000D5B09" w:rsidRDefault="000D0ED6" w:rsidP="000D0ED6">
      <w:pPr>
        <w:pStyle w:val="ListParagraph"/>
        <w:numPr>
          <w:ilvl w:val="0"/>
          <w:numId w:val="10"/>
        </w:numPr>
        <w:spacing w:after="160" w:line="278" w:lineRule="auto"/>
        <w:jc w:val="both"/>
        <w:rPr>
          <w:color w:val="000000" w:themeColor="text1"/>
        </w:rPr>
      </w:pPr>
      <w:r w:rsidRPr="004A0B5A">
        <w:rPr>
          <w:color w:val="000000" w:themeColor="text1"/>
        </w:rPr>
        <w:t>The firm should have excellent written and oral communication skills in English.</w:t>
      </w:r>
    </w:p>
    <w:p w14:paraId="2FA934EE" w14:textId="10134AB8" w:rsidR="002D22CE" w:rsidRPr="001B1DFD" w:rsidRDefault="001B1DFD" w:rsidP="001B1DFD">
      <w:pPr>
        <w:suppressAutoHyphens/>
        <w:spacing w:before="240" w:after="240"/>
        <w:jc w:val="both"/>
        <w:rPr>
          <w:rFonts w:eastAsiaTheme="minorEastAsia"/>
          <w:sz w:val="22"/>
          <w:szCs w:val="22"/>
        </w:rPr>
      </w:pPr>
      <w:r w:rsidRPr="001B1DFD">
        <w:rPr>
          <w:rFonts w:eastAsiaTheme="minorEastAsia"/>
          <w:sz w:val="22"/>
          <w:szCs w:val="22"/>
        </w:rPr>
        <w:t>Interested candidates are invited to submit a portfolio demonstrating their business capability and qualifications to perform the required work.</w:t>
      </w:r>
    </w:p>
    <w:p w14:paraId="4547ACD4" w14:textId="4CD42EB2" w:rsidR="0070430C" w:rsidRPr="007734C7" w:rsidRDefault="0070430C" w:rsidP="00847EC4">
      <w:pPr>
        <w:suppressAutoHyphens/>
        <w:spacing w:before="240" w:after="240"/>
        <w:jc w:val="both"/>
        <w:rPr>
          <w:spacing w:val="-2"/>
          <w:szCs w:val="20"/>
        </w:rPr>
      </w:pPr>
      <w:r w:rsidRPr="007734C7">
        <w:rPr>
          <w:spacing w:val="-2"/>
          <w:szCs w:val="20"/>
        </w:rPr>
        <w:t xml:space="preserve">Further information can be obtained </w:t>
      </w:r>
      <w:r w:rsidR="00D40C11">
        <w:rPr>
          <w:spacing w:val="-2"/>
          <w:szCs w:val="20"/>
        </w:rPr>
        <w:t xml:space="preserve">by requesting clarification via Intend </w:t>
      </w:r>
      <w:hyperlink r:id="rId12" w:history="1">
        <w:r w:rsidR="00D40C11" w:rsidRPr="00F379B8">
          <w:rPr>
            <w:rStyle w:val="Hyperlink"/>
            <w:spacing w:val="-2"/>
            <w:szCs w:val="20"/>
          </w:rPr>
          <w:t>https://in-tendhost.co.uk/GND/aspx/Home</w:t>
        </w:r>
      </w:hyperlink>
      <w:r w:rsidR="00D40C11">
        <w:rPr>
          <w:spacing w:val="-2"/>
          <w:szCs w:val="20"/>
        </w:rPr>
        <w:t xml:space="preserve"> .</w:t>
      </w:r>
    </w:p>
    <w:p w14:paraId="67B2F0BA" w14:textId="77777777" w:rsidR="00516B1C" w:rsidRDefault="0070430C" w:rsidP="00516B1C">
      <w:pPr>
        <w:suppressAutoHyphens/>
        <w:spacing w:before="240" w:after="240"/>
        <w:jc w:val="both"/>
      </w:pPr>
      <w:r w:rsidRPr="00D40C11">
        <w:rPr>
          <w:b/>
          <w:bCs/>
          <w:spacing w:val="-2"/>
          <w:szCs w:val="20"/>
        </w:rPr>
        <w:t xml:space="preserve">Expressions of interest must be </w:t>
      </w:r>
      <w:r w:rsidR="00D40C11" w:rsidRPr="00D40C11">
        <w:rPr>
          <w:b/>
          <w:bCs/>
          <w:spacing w:val="-2"/>
          <w:szCs w:val="20"/>
        </w:rPr>
        <w:t>submitted electronically</w:t>
      </w:r>
      <w:r w:rsidR="00D40C11">
        <w:rPr>
          <w:spacing w:val="-2"/>
          <w:szCs w:val="20"/>
        </w:rPr>
        <w:t xml:space="preserve"> through the </w:t>
      </w:r>
      <w:r w:rsidR="00D40C11" w:rsidRPr="00D40C11">
        <w:rPr>
          <w:spacing w:val="-2"/>
          <w:szCs w:val="20"/>
        </w:rPr>
        <w:t xml:space="preserve">procurement system at </w:t>
      </w:r>
      <w:hyperlink r:id="rId13" w:history="1">
        <w:r w:rsidR="00D40C11" w:rsidRPr="00F379B8">
          <w:rPr>
            <w:rStyle w:val="Hyperlink"/>
            <w:spacing w:val="-2"/>
            <w:szCs w:val="20"/>
          </w:rPr>
          <w:t>https://in-tendhost.co.uk/GND/aspx/Home</w:t>
        </w:r>
      </w:hyperlink>
      <w:r w:rsidR="00D40C11">
        <w:rPr>
          <w:spacing w:val="-2"/>
          <w:szCs w:val="20"/>
        </w:rPr>
        <w:t xml:space="preserve"> .</w:t>
      </w:r>
      <w:r w:rsidR="00D40C11" w:rsidRPr="00D40C11">
        <w:rPr>
          <w:spacing w:val="-2"/>
          <w:szCs w:val="20"/>
        </w:rPr>
        <w:t xml:space="preserve"> Candidates must register on this portal and submit all interest and queries through this medium.</w:t>
      </w:r>
      <w:bookmarkEnd w:id="0"/>
      <w:r w:rsidR="00516B1C">
        <w:rPr>
          <w:spacing w:val="-2"/>
          <w:szCs w:val="20"/>
        </w:rPr>
        <w:t xml:space="preserve"> </w:t>
      </w:r>
      <w:r w:rsidR="00D40C11" w:rsidRPr="00C13561">
        <w:t xml:space="preserve">Upon </w:t>
      </w:r>
      <w:r w:rsidR="00D40C11">
        <w:t xml:space="preserve">submission </w:t>
      </w:r>
      <w:r w:rsidR="00D40C11" w:rsidRPr="00C13561">
        <w:t xml:space="preserve">of documents, </w:t>
      </w:r>
      <w:r w:rsidR="00D40C11">
        <w:t xml:space="preserve">you will receive </w:t>
      </w:r>
      <w:r w:rsidR="00D40C11" w:rsidRPr="00C13561">
        <w:t xml:space="preserve">a confirmation email acknowledging </w:t>
      </w:r>
      <w:r w:rsidR="00D40C11">
        <w:t xml:space="preserve">receipt. </w:t>
      </w:r>
    </w:p>
    <w:p w14:paraId="29370EC6" w14:textId="77777777" w:rsidR="00516B1C" w:rsidRDefault="00516B1C" w:rsidP="00516B1C">
      <w:pPr>
        <w:suppressAutoHyphens/>
        <w:spacing w:before="240" w:after="240"/>
        <w:jc w:val="both"/>
        <w:rPr>
          <w:b/>
          <w:bCs/>
        </w:rPr>
      </w:pPr>
    </w:p>
    <w:p w14:paraId="70BF27CC" w14:textId="58CD2834" w:rsidR="0070430C" w:rsidRPr="00516B1C" w:rsidRDefault="00D40C11" w:rsidP="00516B1C">
      <w:pPr>
        <w:suppressAutoHyphens/>
        <w:spacing w:before="240" w:after="240"/>
        <w:jc w:val="both"/>
      </w:pPr>
      <w:r w:rsidRPr="517DC7E3">
        <w:rPr>
          <w:b/>
          <w:bCs/>
        </w:rPr>
        <w:t>Deadline date of submission:</w:t>
      </w:r>
      <w:r w:rsidR="009272A6" w:rsidRPr="517DC7E3">
        <w:rPr>
          <w:b/>
          <w:bCs/>
        </w:rPr>
        <w:t xml:space="preserve"> </w:t>
      </w:r>
      <w:r w:rsidR="0DC37BC7" w:rsidRPr="517DC7E3">
        <w:rPr>
          <w:b/>
          <w:bCs/>
        </w:rPr>
        <w:t>7</w:t>
      </w:r>
      <w:r w:rsidR="000D0ED6" w:rsidRPr="517DC7E3">
        <w:rPr>
          <w:b/>
          <w:bCs/>
          <w:vertAlign w:val="superscript"/>
        </w:rPr>
        <w:t>th</w:t>
      </w:r>
      <w:r w:rsidR="000D0ED6" w:rsidRPr="517DC7E3">
        <w:rPr>
          <w:b/>
          <w:bCs/>
        </w:rPr>
        <w:t xml:space="preserve"> </w:t>
      </w:r>
      <w:r w:rsidR="002D7689" w:rsidRPr="517DC7E3">
        <w:rPr>
          <w:b/>
          <w:bCs/>
        </w:rPr>
        <w:t>July</w:t>
      </w:r>
      <w:r w:rsidR="668A2251" w:rsidRPr="517DC7E3">
        <w:rPr>
          <w:b/>
          <w:bCs/>
        </w:rPr>
        <w:t xml:space="preserve"> </w:t>
      </w:r>
      <w:r w:rsidR="73AADDB8" w:rsidRPr="517DC7E3">
        <w:rPr>
          <w:b/>
          <w:bCs/>
        </w:rPr>
        <w:t>2025,</w:t>
      </w:r>
      <w:r w:rsidRPr="517DC7E3">
        <w:rPr>
          <w:b/>
          <w:bCs/>
        </w:rPr>
        <w:t xml:space="preserve"> at 3:00</w:t>
      </w:r>
      <w:r w:rsidR="1C8DE999" w:rsidRPr="517DC7E3">
        <w:rPr>
          <w:b/>
          <w:bCs/>
        </w:rPr>
        <w:t xml:space="preserve"> </w:t>
      </w:r>
      <w:r w:rsidRPr="517DC7E3">
        <w:rPr>
          <w:b/>
          <w:bCs/>
        </w:rPr>
        <w:t>P.M.</w:t>
      </w:r>
      <w:r w:rsidR="00040F8B" w:rsidRPr="517DC7E3">
        <w:rPr>
          <w:color w:val="FF0000"/>
          <w:lang w:val="en-AU"/>
        </w:rPr>
        <w:t xml:space="preserve"> </w:t>
      </w:r>
    </w:p>
    <w:sectPr w:rsidR="0070430C" w:rsidRPr="00516B1C" w:rsidSect="00A14EBD">
      <w:headerReference w:type="default" r:id="rId14"/>
      <w:footerReference w:type="default" r:id="rId15"/>
      <w:pgSz w:w="11906" w:h="16838"/>
      <w:pgMar w:top="1440" w:right="1440" w:bottom="1440"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A7D11" w14:textId="77777777" w:rsidR="002C767D" w:rsidRDefault="002C767D" w:rsidP="0070430C">
      <w:r>
        <w:separator/>
      </w:r>
    </w:p>
  </w:endnote>
  <w:endnote w:type="continuationSeparator" w:id="0">
    <w:p w14:paraId="2748D3FC" w14:textId="77777777" w:rsidR="002C767D" w:rsidRDefault="002C767D" w:rsidP="0070430C">
      <w:r>
        <w:continuationSeparator/>
      </w:r>
    </w:p>
  </w:endnote>
  <w:endnote w:type="continuationNotice" w:id="1">
    <w:p w14:paraId="03D38B6B" w14:textId="77777777" w:rsidR="002C767D" w:rsidRDefault="002C7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79758"/>
      <w:docPartObj>
        <w:docPartGallery w:val="Page Numbers (Bottom of Page)"/>
        <w:docPartUnique/>
      </w:docPartObj>
    </w:sdtPr>
    <w:sdtEndPr>
      <w:rPr>
        <w:noProof/>
        <w:sz w:val="22"/>
        <w:szCs w:val="22"/>
      </w:rPr>
    </w:sdtEndPr>
    <w:sdtContent>
      <w:p w14:paraId="54C00347" w14:textId="77777777" w:rsidR="006C0DF4" w:rsidRPr="00982F0F" w:rsidRDefault="006C0DF4" w:rsidP="007949C3">
        <w:pPr>
          <w:pStyle w:val="Footer"/>
          <w:jc w:val="right"/>
          <w:rPr>
            <w:sz w:val="22"/>
            <w:szCs w:val="22"/>
          </w:rPr>
        </w:pPr>
        <w:r w:rsidRPr="00982F0F">
          <w:rPr>
            <w:sz w:val="22"/>
            <w:szCs w:val="22"/>
          </w:rPr>
          <w:fldChar w:fldCharType="begin"/>
        </w:r>
        <w:r w:rsidRPr="00982F0F">
          <w:rPr>
            <w:sz w:val="22"/>
            <w:szCs w:val="22"/>
          </w:rPr>
          <w:instrText xml:space="preserve"> PAGE   \* MERGEFORMAT </w:instrText>
        </w:r>
        <w:r w:rsidRPr="00982F0F">
          <w:rPr>
            <w:sz w:val="22"/>
            <w:szCs w:val="22"/>
          </w:rPr>
          <w:fldChar w:fldCharType="separate"/>
        </w:r>
        <w:r w:rsidRPr="00982F0F">
          <w:rPr>
            <w:noProof/>
            <w:sz w:val="22"/>
            <w:szCs w:val="22"/>
          </w:rPr>
          <w:t>2</w:t>
        </w:r>
        <w:r w:rsidRPr="00982F0F">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05DDE" w14:textId="77777777" w:rsidR="002C767D" w:rsidRDefault="002C767D" w:rsidP="0070430C">
      <w:r>
        <w:separator/>
      </w:r>
    </w:p>
  </w:footnote>
  <w:footnote w:type="continuationSeparator" w:id="0">
    <w:p w14:paraId="218CB888" w14:textId="77777777" w:rsidR="002C767D" w:rsidRDefault="002C767D" w:rsidP="0070430C">
      <w:r>
        <w:continuationSeparator/>
      </w:r>
    </w:p>
  </w:footnote>
  <w:footnote w:type="continuationNotice" w:id="1">
    <w:p w14:paraId="6453F6B1" w14:textId="77777777" w:rsidR="002C767D" w:rsidRDefault="002C7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A94A" w14:textId="632F7E91" w:rsidR="003A3738" w:rsidRDefault="006C0DF4" w:rsidP="007949C3">
    <w:pPr>
      <w:spacing w:before="120" w:line="100" w:lineRule="exact"/>
      <w:jc w:val="right"/>
      <w:rPr>
        <w:sz w:val="20"/>
        <w:szCs w:val="20"/>
      </w:rPr>
    </w:pPr>
    <w:r w:rsidRPr="007949C3">
      <w:rPr>
        <w:sz w:val="20"/>
        <w:szCs w:val="20"/>
      </w:rPr>
      <w:t>REOI</w:t>
    </w:r>
    <w:r>
      <w:rPr>
        <w:sz w:val="20"/>
        <w:szCs w:val="20"/>
      </w:rPr>
      <w:t xml:space="preserve"> </w:t>
    </w:r>
    <w:r w:rsidR="003A3738">
      <w:rPr>
        <w:sz w:val="20"/>
        <w:szCs w:val="20"/>
      </w:rPr>
      <w:t>–</w:t>
    </w:r>
    <w:r w:rsidR="005E6260" w:rsidRPr="005E6260">
      <w:rPr>
        <w:rFonts w:ascii="Open Sans" w:hAnsi="Open Sans" w:cs="Open Sans"/>
        <w:color w:val="3F4257"/>
        <w:sz w:val="20"/>
        <w:szCs w:val="20"/>
        <w:shd w:val="clear" w:color="auto" w:fill="FFFFFF"/>
      </w:rPr>
      <w:t xml:space="preserve"> </w:t>
    </w:r>
    <w:r w:rsidR="005E6260" w:rsidRPr="005E6260">
      <w:rPr>
        <w:sz w:val="20"/>
        <w:szCs w:val="20"/>
      </w:rPr>
      <w:t xml:space="preserve">Quality </w:t>
    </w:r>
    <w:r w:rsidR="002D7689" w:rsidRPr="005E6260">
      <w:rPr>
        <w:sz w:val="20"/>
        <w:szCs w:val="20"/>
      </w:rPr>
      <w:t>and</w:t>
    </w:r>
    <w:r w:rsidR="005E6260" w:rsidRPr="005E6260">
      <w:rPr>
        <w:sz w:val="20"/>
        <w:szCs w:val="20"/>
      </w:rPr>
      <w:t xml:space="preserve"> Cost-Based Selection</w:t>
    </w:r>
  </w:p>
  <w:p w14:paraId="04EC21F0" w14:textId="77777777" w:rsidR="00D51922" w:rsidRDefault="00D51922" w:rsidP="007949C3">
    <w:pPr>
      <w:spacing w:before="120" w:line="100" w:lineRule="exact"/>
      <w:jc w:val="right"/>
      <w:rPr>
        <w:sz w:val="20"/>
        <w:szCs w:val="20"/>
      </w:rPr>
    </w:pPr>
  </w:p>
  <w:p w14:paraId="402941E6" w14:textId="34B70997" w:rsidR="006C0DF4" w:rsidRPr="007949C3" w:rsidRDefault="002A6EB2" w:rsidP="007949C3">
    <w:pPr>
      <w:spacing w:before="120" w:line="100" w:lineRule="exact"/>
      <w:jc w:val="right"/>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C26"/>
    <w:multiLevelType w:val="hybridMultilevel"/>
    <w:tmpl w:val="2A1E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36D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C6B9E"/>
    <w:multiLevelType w:val="hybridMultilevel"/>
    <w:tmpl w:val="C946FFBA"/>
    <w:lvl w:ilvl="0" w:tplc="1409001B">
      <w:start w:val="1"/>
      <w:numFmt w:val="bullet"/>
      <w:lvlText w:val=""/>
      <w:lvlJc w:val="left"/>
      <w:pPr>
        <w:tabs>
          <w:tab w:val="num" w:pos="1080"/>
        </w:tabs>
        <w:ind w:left="1080" w:hanging="360"/>
      </w:pPr>
      <w:rPr>
        <w:rFonts w:ascii="Symbol" w:hAnsi="Symbol" w:cs="Symbol" w:hint="default"/>
      </w:rPr>
    </w:lvl>
    <w:lvl w:ilvl="1" w:tplc="14090019" w:tentative="1">
      <w:start w:val="1"/>
      <w:numFmt w:val="bullet"/>
      <w:lvlText w:val="o"/>
      <w:lvlJc w:val="left"/>
      <w:pPr>
        <w:tabs>
          <w:tab w:val="num" w:pos="1800"/>
        </w:tabs>
        <w:ind w:left="1800" w:hanging="360"/>
      </w:pPr>
      <w:rPr>
        <w:rFonts w:ascii="Courier New" w:hAnsi="Courier New" w:cs="Courier New" w:hint="default"/>
      </w:rPr>
    </w:lvl>
    <w:lvl w:ilvl="2" w:tplc="1409001B" w:tentative="1">
      <w:start w:val="1"/>
      <w:numFmt w:val="bullet"/>
      <w:lvlText w:val=""/>
      <w:lvlJc w:val="left"/>
      <w:pPr>
        <w:tabs>
          <w:tab w:val="num" w:pos="2520"/>
        </w:tabs>
        <w:ind w:left="2520" w:hanging="360"/>
      </w:pPr>
      <w:rPr>
        <w:rFonts w:ascii="Wingdings" w:hAnsi="Wingdings" w:cs="Wingdings" w:hint="default"/>
      </w:rPr>
    </w:lvl>
    <w:lvl w:ilvl="3" w:tplc="1409000F" w:tentative="1">
      <w:start w:val="1"/>
      <w:numFmt w:val="bullet"/>
      <w:lvlText w:val=""/>
      <w:lvlJc w:val="left"/>
      <w:pPr>
        <w:tabs>
          <w:tab w:val="num" w:pos="3240"/>
        </w:tabs>
        <w:ind w:left="3240" w:hanging="360"/>
      </w:pPr>
      <w:rPr>
        <w:rFonts w:ascii="Symbol" w:hAnsi="Symbol" w:cs="Symbol" w:hint="default"/>
      </w:rPr>
    </w:lvl>
    <w:lvl w:ilvl="4" w:tplc="14090019" w:tentative="1">
      <w:start w:val="1"/>
      <w:numFmt w:val="bullet"/>
      <w:lvlText w:val="o"/>
      <w:lvlJc w:val="left"/>
      <w:pPr>
        <w:tabs>
          <w:tab w:val="num" w:pos="3960"/>
        </w:tabs>
        <w:ind w:left="3960" w:hanging="360"/>
      </w:pPr>
      <w:rPr>
        <w:rFonts w:ascii="Courier New" w:hAnsi="Courier New" w:cs="Courier New" w:hint="default"/>
      </w:rPr>
    </w:lvl>
    <w:lvl w:ilvl="5" w:tplc="1409001B" w:tentative="1">
      <w:start w:val="1"/>
      <w:numFmt w:val="bullet"/>
      <w:lvlText w:val=""/>
      <w:lvlJc w:val="left"/>
      <w:pPr>
        <w:tabs>
          <w:tab w:val="num" w:pos="4680"/>
        </w:tabs>
        <w:ind w:left="4680" w:hanging="360"/>
      </w:pPr>
      <w:rPr>
        <w:rFonts w:ascii="Wingdings" w:hAnsi="Wingdings" w:cs="Wingdings" w:hint="default"/>
      </w:rPr>
    </w:lvl>
    <w:lvl w:ilvl="6" w:tplc="1409000F" w:tentative="1">
      <w:start w:val="1"/>
      <w:numFmt w:val="bullet"/>
      <w:lvlText w:val=""/>
      <w:lvlJc w:val="left"/>
      <w:pPr>
        <w:tabs>
          <w:tab w:val="num" w:pos="5400"/>
        </w:tabs>
        <w:ind w:left="5400" w:hanging="360"/>
      </w:pPr>
      <w:rPr>
        <w:rFonts w:ascii="Symbol" w:hAnsi="Symbol" w:cs="Symbol" w:hint="default"/>
      </w:rPr>
    </w:lvl>
    <w:lvl w:ilvl="7" w:tplc="14090019" w:tentative="1">
      <w:start w:val="1"/>
      <w:numFmt w:val="bullet"/>
      <w:lvlText w:val="o"/>
      <w:lvlJc w:val="left"/>
      <w:pPr>
        <w:tabs>
          <w:tab w:val="num" w:pos="6120"/>
        </w:tabs>
        <w:ind w:left="6120" w:hanging="360"/>
      </w:pPr>
      <w:rPr>
        <w:rFonts w:ascii="Courier New" w:hAnsi="Courier New" w:cs="Courier New" w:hint="default"/>
      </w:rPr>
    </w:lvl>
    <w:lvl w:ilvl="8" w:tplc="1409001B" w:tentative="1">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334820C7"/>
    <w:multiLevelType w:val="hybridMultilevel"/>
    <w:tmpl w:val="469C5C2A"/>
    <w:lvl w:ilvl="0" w:tplc="1409001B">
      <w:start w:val="1"/>
      <w:numFmt w:val="bullet"/>
      <w:lvlText w:val=""/>
      <w:lvlJc w:val="left"/>
      <w:pPr>
        <w:ind w:left="1429" w:hanging="360"/>
      </w:pPr>
      <w:rPr>
        <w:rFonts w:ascii="Symbol" w:hAnsi="Symbol" w:cs="Symbol" w:hint="default"/>
      </w:rPr>
    </w:lvl>
    <w:lvl w:ilvl="1" w:tplc="14090019">
      <w:start w:val="1"/>
      <w:numFmt w:val="bullet"/>
      <w:lvlText w:val=""/>
      <w:lvlJc w:val="left"/>
      <w:pPr>
        <w:ind w:left="2149" w:hanging="360"/>
      </w:pPr>
      <w:rPr>
        <w:rFonts w:ascii="Symbol" w:hAnsi="Symbol" w:cs="Symbol" w:hint="default"/>
      </w:rPr>
    </w:lvl>
    <w:lvl w:ilvl="2" w:tplc="D14612E6" w:tentative="1">
      <w:start w:val="1"/>
      <w:numFmt w:val="bullet"/>
      <w:lvlText w:val=""/>
      <w:lvlJc w:val="left"/>
      <w:pPr>
        <w:ind w:left="2869" w:hanging="360"/>
      </w:pPr>
      <w:rPr>
        <w:rFonts w:ascii="Wingdings" w:hAnsi="Wingdings" w:cs="Wingdings" w:hint="default"/>
      </w:rPr>
    </w:lvl>
    <w:lvl w:ilvl="3" w:tplc="1409000F" w:tentative="1">
      <w:start w:val="1"/>
      <w:numFmt w:val="bullet"/>
      <w:lvlText w:val=""/>
      <w:lvlJc w:val="left"/>
      <w:pPr>
        <w:ind w:left="3589" w:hanging="360"/>
      </w:pPr>
      <w:rPr>
        <w:rFonts w:ascii="Symbol" w:hAnsi="Symbol" w:cs="Symbol" w:hint="default"/>
      </w:rPr>
    </w:lvl>
    <w:lvl w:ilvl="4" w:tplc="14090019" w:tentative="1">
      <w:start w:val="1"/>
      <w:numFmt w:val="bullet"/>
      <w:lvlText w:val="o"/>
      <w:lvlJc w:val="left"/>
      <w:pPr>
        <w:ind w:left="4309" w:hanging="360"/>
      </w:pPr>
      <w:rPr>
        <w:rFonts w:ascii="Courier New" w:hAnsi="Courier New" w:cs="Courier New" w:hint="default"/>
      </w:rPr>
    </w:lvl>
    <w:lvl w:ilvl="5" w:tplc="1409001B" w:tentative="1">
      <w:start w:val="1"/>
      <w:numFmt w:val="bullet"/>
      <w:lvlText w:val=""/>
      <w:lvlJc w:val="left"/>
      <w:pPr>
        <w:ind w:left="5029" w:hanging="360"/>
      </w:pPr>
      <w:rPr>
        <w:rFonts w:ascii="Wingdings" w:hAnsi="Wingdings" w:cs="Wingdings" w:hint="default"/>
      </w:rPr>
    </w:lvl>
    <w:lvl w:ilvl="6" w:tplc="1409000F" w:tentative="1">
      <w:start w:val="1"/>
      <w:numFmt w:val="bullet"/>
      <w:lvlText w:val=""/>
      <w:lvlJc w:val="left"/>
      <w:pPr>
        <w:ind w:left="5749" w:hanging="360"/>
      </w:pPr>
      <w:rPr>
        <w:rFonts w:ascii="Symbol" w:hAnsi="Symbol" w:cs="Symbol" w:hint="default"/>
      </w:rPr>
    </w:lvl>
    <w:lvl w:ilvl="7" w:tplc="14090019" w:tentative="1">
      <w:start w:val="1"/>
      <w:numFmt w:val="bullet"/>
      <w:lvlText w:val="o"/>
      <w:lvlJc w:val="left"/>
      <w:pPr>
        <w:ind w:left="6469" w:hanging="360"/>
      </w:pPr>
      <w:rPr>
        <w:rFonts w:ascii="Courier New" w:hAnsi="Courier New" w:cs="Courier New" w:hint="default"/>
      </w:rPr>
    </w:lvl>
    <w:lvl w:ilvl="8" w:tplc="1409001B" w:tentative="1">
      <w:start w:val="1"/>
      <w:numFmt w:val="bullet"/>
      <w:lvlText w:val=""/>
      <w:lvlJc w:val="left"/>
      <w:pPr>
        <w:ind w:left="7189" w:hanging="360"/>
      </w:pPr>
      <w:rPr>
        <w:rFonts w:ascii="Wingdings" w:hAnsi="Wingdings" w:cs="Wingdings" w:hint="default"/>
      </w:rPr>
    </w:lvl>
  </w:abstractNum>
  <w:abstractNum w:abstractNumId="4" w15:restartNumberingAfterBreak="0">
    <w:nsid w:val="3B863D57"/>
    <w:multiLevelType w:val="multilevel"/>
    <w:tmpl w:val="CED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8B4E35"/>
    <w:multiLevelType w:val="multilevel"/>
    <w:tmpl w:val="35FA0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1C7C42"/>
    <w:multiLevelType w:val="hybridMultilevel"/>
    <w:tmpl w:val="68E6C8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BB21844"/>
    <w:multiLevelType w:val="hybridMultilevel"/>
    <w:tmpl w:val="4976C3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7DE745E"/>
    <w:multiLevelType w:val="multilevel"/>
    <w:tmpl w:val="C2A0F574"/>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483F0C"/>
    <w:multiLevelType w:val="hybridMultilevel"/>
    <w:tmpl w:val="C04241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151444">
    <w:abstractNumId w:val="0"/>
  </w:num>
  <w:num w:numId="2" w16cid:durableId="1356149104">
    <w:abstractNumId w:val="6"/>
  </w:num>
  <w:num w:numId="3" w16cid:durableId="2024625181">
    <w:abstractNumId w:val="5"/>
  </w:num>
  <w:num w:numId="4" w16cid:durableId="827792011">
    <w:abstractNumId w:val="3"/>
  </w:num>
  <w:num w:numId="5" w16cid:durableId="1682664541">
    <w:abstractNumId w:val="2"/>
  </w:num>
  <w:num w:numId="6" w16cid:durableId="477692723">
    <w:abstractNumId w:val="7"/>
  </w:num>
  <w:num w:numId="7" w16cid:durableId="448667341">
    <w:abstractNumId w:val="4"/>
  </w:num>
  <w:num w:numId="8" w16cid:durableId="1651903788">
    <w:abstractNumId w:val="8"/>
  </w:num>
  <w:num w:numId="9" w16cid:durableId="1566332783">
    <w:abstractNumId w:val="1"/>
  </w:num>
  <w:num w:numId="10" w16cid:durableId="1961758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0C"/>
    <w:rsid w:val="000059D9"/>
    <w:rsid w:val="00023392"/>
    <w:rsid w:val="000234DD"/>
    <w:rsid w:val="000365BD"/>
    <w:rsid w:val="00040F8B"/>
    <w:rsid w:val="00046B4B"/>
    <w:rsid w:val="00052377"/>
    <w:rsid w:val="000618FC"/>
    <w:rsid w:val="00096010"/>
    <w:rsid w:val="000B7EE2"/>
    <w:rsid w:val="000D0ED6"/>
    <w:rsid w:val="000D266D"/>
    <w:rsid w:val="000D27C7"/>
    <w:rsid w:val="000D5B09"/>
    <w:rsid w:val="000E5830"/>
    <w:rsid w:val="00123B82"/>
    <w:rsid w:val="001253D5"/>
    <w:rsid w:val="00126E6E"/>
    <w:rsid w:val="001571B5"/>
    <w:rsid w:val="00187129"/>
    <w:rsid w:val="00195B4F"/>
    <w:rsid w:val="001A1C1E"/>
    <w:rsid w:val="001A6171"/>
    <w:rsid w:val="001A6CC5"/>
    <w:rsid w:val="001B1DFD"/>
    <w:rsid w:val="001C09C5"/>
    <w:rsid w:val="00215AC0"/>
    <w:rsid w:val="002339EB"/>
    <w:rsid w:val="00247370"/>
    <w:rsid w:val="00261B85"/>
    <w:rsid w:val="002A6EB2"/>
    <w:rsid w:val="002C39BD"/>
    <w:rsid w:val="002C767D"/>
    <w:rsid w:val="002D1B3E"/>
    <w:rsid w:val="002D22CE"/>
    <w:rsid w:val="002D3F5A"/>
    <w:rsid w:val="002D7689"/>
    <w:rsid w:val="002D7AFF"/>
    <w:rsid w:val="002F1F1C"/>
    <w:rsid w:val="002F5FD0"/>
    <w:rsid w:val="003065DD"/>
    <w:rsid w:val="003507CA"/>
    <w:rsid w:val="0037100A"/>
    <w:rsid w:val="003739F4"/>
    <w:rsid w:val="0039022D"/>
    <w:rsid w:val="003A3738"/>
    <w:rsid w:val="003C773F"/>
    <w:rsid w:val="003D3ED8"/>
    <w:rsid w:val="004200C2"/>
    <w:rsid w:val="004327F3"/>
    <w:rsid w:val="00447DEE"/>
    <w:rsid w:val="0045468B"/>
    <w:rsid w:val="004A319C"/>
    <w:rsid w:val="004C54E6"/>
    <w:rsid w:val="004D1E19"/>
    <w:rsid w:val="004E0577"/>
    <w:rsid w:val="004F23B8"/>
    <w:rsid w:val="00516B1C"/>
    <w:rsid w:val="00537885"/>
    <w:rsid w:val="00555FF9"/>
    <w:rsid w:val="00560F92"/>
    <w:rsid w:val="00561418"/>
    <w:rsid w:val="00571C4B"/>
    <w:rsid w:val="005A6D85"/>
    <w:rsid w:val="005B3B7B"/>
    <w:rsid w:val="005C6157"/>
    <w:rsid w:val="005E01B3"/>
    <w:rsid w:val="005E5E96"/>
    <w:rsid w:val="005E6260"/>
    <w:rsid w:val="005E6892"/>
    <w:rsid w:val="005F183B"/>
    <w:rsid w:val="006436F6"/>
    <w:rsid w:val="006864B4"/>
    <w:rsid w:val="006A1739"/>
    <w:rsid w:val="006B58F4"/>
    <w:rsid w:val="006C0DF4"/>
    <w:rsid w:val="006D21B7"/>
    <w:rsid w:val="0070430C"/>
    <w:rsid w:val="00727183"/>
    <w:rsid w:val="0075598A"/>
    <w:rsid w:val="007748B0"/>
    <w:rsid w:val="00790E2A"/>
    <w:rsid w:val="007949C3"/>
    <w:rsid w:val="007A6793"/>
    <w:rsid w:val="007C135B"/>
    <w:rsid w:val="007D6974"/>
    <w:rsid w:val="007F4254"/>
    <w:rsid w:val="007F6F8D"/>
    <w:rsid w:val="008016DA"/>
    <w:rsid w:val="00817FF0"/>
    <w:rsid w:val="00820FE0"/>
    <w:rsid w:val="008229B0"/>
    <w:rsid w:val="00847040"/>
    <w:rsid w:val="00847EC4"/>
    <w:rsid w:val="00850A17"/>
    <w:rsid w:val="00866C64"/>
    <w:rsid w:val="00884B10"/>
    <w:rsid w:val="0089027C"/>
    <w:rsid w:val="008C40E1"/>
    <w:rsid w:val="008D20C3"/>
    <w:rsid w:val="008D21A8"/>
    <w:rsid w:val="008E0B6E"/>
    <w:rsid w:val="009272A6"/>
    <w:rsid w:val="009274F8"/>
    <w:rsid w:val="009413AC"/>
    <w:rsid w:val="00956503"/>
    <w:rsid w:val="00982F0F"/>
    <w:rsid w:val="009B4A9B"/>
    <w:rsid w:val="00A10BF5"/>
    <w:rsid w:val="00A14EBD"/>
    <w:rsid w:val="00A73CD7"/>
    <w:rsid w:val="00A80685"/>
    <w:rsid w:val="00AC1526"/>
    <w:rsid w:val="00AD6CE0"/>
    <w:rsid w:val="00AE707A"/>
    <w:rsid w:val="00B17E39"/>
    <w:rsid w:val="00B22DF7"/>
    <w:rsid w:val="00B2430A"/>
    <w:rsid w:val="00B43695"/>
    <w:rsid w:val="00B45166"/>
    <w:rsid w:val="00B470BF"/>
    <w:rsid w:val="00B51CA6"/>
    <w:rsid w:val="00B56FB0"/>
    <w:rsid w:val="00B7325D"/>
    <w:rsid w:val="00B90375"/>
    <w:rsid w:val="00BE7E52"/>
    <w:rsid w:val="00BF268A"/>
    <w:rsid w:val="00C12051"/>
    <w:rsid w:val="00C2681B"/>
    <w:rsid w:val="00C32EE2"/>
    <w:rsid w:val="00C442C8"/>
    <w:rsid w:val="00C53C4A"/>
    <w:rsid w:val="00C75044"/>
    <w:rsid w:val="00CB0C28"/>
    <w:rsid w:val="00CD24BA"/>
    <w:rsid w:val="00CE63A2"/>
    <w:rsid w:val="00D16C58"/>
    <w:rsid w:val="00D37D2E"/>
    <w:rsid w:val="00D40C11"/>
    <w:rsid w:val="00D4615A"/>
    <w:rsid w:val="00D50ED3"/>
    <w:rsid w:val="00D51922"/>
    <w:rsid w:val="00D546EB"/>
    <w:rsid w:val="00D64812"/>
    <w:rsid w:val="00D90C16"/>
    <w:rsid w:val="00DE1953"/>
    <w:rsid w:val="00DF7BCD"/>
    <w:rsid w:val="00E04D1D"/>
    <w:rsid w:val="00E2425A"/>
    <w:rsid w:val="00E32EBF"/>
    <w:rsid w:val="00E54C78"/>
    <w:rsid w:val="00E879AB"/>
    <w:rsid w:val="00EA6195"/>
    <w:rsid w:val="00EB2A6F"/>
    <w:rsid w:val="00ED4A84"/>
    <w:rsid w:val="00ED65B5"/>
    <w:rsid w:val="00F45881"/>
    <w:rsid w:val="00F56B9C"/>
    <w:rsid w:val="00F722A8"/>
    <w:rsid w:val="00F854AF"/>
    <w:rsid w:val="00FB18BD"/>
    <w:rsid w:val="00FB24C8"/>
    <w:rsid w:val="00FB5762"/>
    <w:rsid w:val="00FB7F7E"/>
    <w:rsid w:val="00FC1179"/>
    <w:rsid w:val="05D9B2CB"/>
    <w:rsid w:val="09C985D5"/>
    <w:rsid w:val="0DC37BC7"/>
    <w:rsid w:val="15E3772F"/>
    <w:rsid w:val="17D50A48"/>
    <w:rsid w:val="19D81A08"/>
    <w:rsid w:val="1C8DE999"/>
    <w:rsid w:val="27CDF458"/>
    <w:rsid w:val="2DF92505"/>
    <w:rsid w:val="2E6023B5"/>
    <w:rsid w:val="3346B21D"/>
    <w:rsid w:val="356EC124"/>
    <w:rsid w:val="3AFE9341"/>
    <w:rsid w:val="3D64EC95"/>
    <w:rsid w:val="4415AB8B"/>
    <w:rsid w:val="44D1C3EF"/>
    <w:rsid w:val="4F941C22"/>
    <w:rsid w:val="517DC7E3"/>
    <w:rsid w:val="5327325E"/>
    <w:rsid w:val="564AB6B8"/>
    <w:rsid w:val="606D1A2C"/>
    <w:rsid w:val="62550BC9"/>
    <w:rsid w:val="6434859C"/>
    <w:rsid w:val="6467AF25"/>
    <w:rsid w:val="661B7FC4"/>
    <w:rsid w:val="668A2251"/>
    <w:rsid w:val="6864C0EE"/>
    <w:rsid w:val="73AADD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6F89"/>
  <w15:chartTrackingRefBased/>
  <w15:docId w15:val="{C69E058A-D0B1-4010-BE23-77102478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0C"/>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0430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0430C"/>
    <w:rPr>
      <w:rFonts w:ascii="Times New Roman" w:eastAsia="SimSun" w:hAnsi="Times New Roman" w:cs="Times New Roman"/>
      <w:sz w:val="20"/>
      <w:szCs w:val="20"/>
      <w:lang w:val="en-US" w:eastAsia="en-US"/>
    </w:rPr>
  </w:style>
  <w:style w:type="character" w:styleId="FootnoteReference">
    <w:name w:val="footnote reference"/>
    <w:uiPriority w:val="99"/>
    <w:rsid w:val="0070430C"/>
    <w:rPr>
      <w:vertAlign w:val="superscript"/>
    </w:rPr>
  </w:style>
  <w:style w:type="table" w:styleId="TableGrid">
    <w:name w:val="Table Grid"/>
    <w:basedOn w:val="TableNormal"/>
    <w:uiPriority w:val="39"/>
    <w:rsid w:val="00D4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266D"/>
    <w:rPr>
      <w:color w:val="808080"/>
    </w:rPr>
  </w:style>
  <w:style w:type="paragraph" w:styleId="Header">
    <w:name w:val="header"/>
    <w:basedOn w:val="Normal"/>
    <w:link w:val="HeaderChar"/>
    <w:uiPriority w:val="99"/>
    <w:unhideWhenUsed/>
    <w:rsid w:val="007949C3"/>
    <w:pPr>
      <w:tabs>
        <w:tab w:val="center" w:pos="4680"/>
        <w:tab w:val="right" w:pos="9360"/>
      </w:tabs>
    </w:pPr>
  </w:style>
  <w:style w:type="character" w:customStyle="1" w:styleId="HeaderChar">
    <w:name w:val="Header Char"/>
    <w:basedOn w:val="DefaultParagraphFont"/>
    <w:link w:val="Header"/>
    <w:uiPriority w:val="99"/>
    <w:rsid w:val="007949C3"/>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7949C3"/>
    <w:pPr>
      <w:tabs>
        <w:tab w:val="center" w:pos="4680"/>
        <w:tab w:val="right" w:pos="9360"/>
      </w:tabs>
    </w:pPr>
  </w:style>
  <w:style w:type="character" w:customStyle="1" w:styleId="FooterChar">
    <w:name w:val="Footer Char"/>
    <w:basedOn w:val="DefaultParagraphFont"/>
    <w:link w:val="Footer"/>
    <w:uiPriority w:val="99"/>
    <w:rsid w:val="007949C3"/>
    <w:rPr>
      <w:rFonts w:ascii="Times New Roman" w:eastAsia="SimSun" w:hAnsi="Times New Roman" w:cs="Times New Roman"/>
      <w:sz w:val="24"/>
      <w:szCs w:val="24"/>
      <w:lang w:val="en-US" w:eastAsia="en-US"/>
    </w:rPr>
  </w:style>
  <w:style w:type="character" w:styleId="Hyperlink">
    <w:name w:val="Hyperlink"/>
    <w:basedOn w:val="DefaultParagraphFont"/>
    <w:uiPriority w:val="99"/>
    <w:unhideWhenUsed/>
    <w:rsid w:val="00FB24C8"/>
    <w:rPr>
      <w:color w:val="0563C1" w:themeColor="hyperlink"/>
      <w:u w:val="single"/>
    </w:rPr>
  </w:style>
  <w:style w:type="character" w:styleId="UnresolvedMention">
    <w:name w:val="Unresolved Mention"/>
    <w:basedOn w:val="DefaultParagraphFont"/>
    <w:uiPriority w:val="99"/>
    <w:semiHidden/>
    <w:unhideWhenUsed/>
    <w:rsid w:val="00FB24C8"/>
    <w:rPr>
      <w:color w:val="605E5C"/>
      <w:shd w:val="clear" w:color="auto" w:fill="E1DFDD"/>
    </w:rPr>
  </w:style>
  <w:style w:type="paragraph" w:styleId="Revision">
    <w:name w:val="Revision"/>
    <w:hidden/>
    <w:uiPriority w:val="99"/>
    <w:semiHidden/>
    <w:rsid w:val="006D21B7"/>
    <w:pPr>
      <w:spacing w:after="0" w:line="240" w:lineRule="auto"/>
    </w:pPr>
    <w:rPr>
      <w:rFonts w:ascii="Times New Roman" w:eastAsia="SimSun" w:hAnsi="Times New Roman" w:cs="Times New Roman"/>
      <w:sz w:val="24"/>
      <w:szCs w:val="24"/>
      <w:lang w:val="en-US" w:eastAsia="en-US"/>
    </w:rPr>
  </w:style>
  <w:style w:type="character" w:styleId="CommentReference">
    <w:name w:val="annotation reference"/>
    <w:basedOn w:val="DefaultParagraphFont"/>
    <w:uiPriority w:val="99"/>
    <w:semiHidden/>
    <w:unhideWhenUsed/>
    <w:rsid w:val="006A1739"/>
    <w:rPr>
      <w:sz w:val="16"/>
      <w:szCs w:val="16"/>
    </w:rPr>
  </w:style>
  <w:style w:type="paragraph" w:styleId="CommentText">
    <w:name w:val="annotation text"/>
    <w:basedOn w:val="Normal"/>
    <w:link w:val="CommentTextChar"/>
    <w:uiPriority w:val="99"/>
    <w:unhideWhenUsed/>
    <w:rsid w:val="006A1739"/>
    <w:rPr>
      <w:sz w:val="20"/>
      <w:szCs w:val="20"/>
    </w:rPr>
  </w:style>
  <w:style w:type="character" w:customStyle="1" w:styleId="CommentTextChar">
    <w:name w:val="Comment Text Char"/>
    <w:basedOn w:val="DefaultParagraphFont"/>
    <w:link w:val="CommentText"/>
    <w:uiPriority w:val="99"/>
    <w:rsid w:val="006A1739"/>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6A1739"/>
    <w:rPr>
      <w:b/>
      <w:bCs/>
    </w:rPr>
  </w:style>
  <w:style w:type="character" w:customStyle="1" w:styleId="CommentSubjectChar">
    <w:name w:val="Comment Subject Char"/>
    <w:basedOn w:val="CommentTextChar"/>
    <w:link w:val="CommentSubject"/>
    <w:uiPriority w:val="99"/>
    <w:semiHidden/>
    <w:rsid w:val="006A1739"/>
    <w:rPr>
      <w:rFonts w:ascii="Times New Roman" w:eastAsia="SimSun" w:hAnsi="Times New Roman" w:cs="Times New Roman"/>
      <w:b/>
      <w:bCs/>
      <w:sz w:val="20"/>
      <w:szCs w:val="20"/>
      <w:lang w:val="en-US" w:eastAsia="en-US"/>
    </w:rPr>
  </w:style>
  <w:style w:type="character" w:customStyle="1" w:styleId="normaltextrun">
    <w:name w:val="normaltextrun"/>
    <w:basedOn w:val="DefaultParagraphFont"/>
    <w:rsid w:val="005F183B"/>
  </w:style>
  <w:style w:type="character" w:customStyle="1" w:styleId="eop">
    <w:name w:val="eop"/>
    <w:basedOn w:val="DefaultParagraphFont"/>
    <w:rsid w:val="005F183B"/>
  </w:style>
  <w:style w:type="paragraph" w:customStyle="1" w:styleId="Default">
    <w:name w:val="Default"/>
    <w:rsid w:val="002F5FD0"/>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ListParagraph">
    <w:name w:val="List Paragraph"/>
    <w:aliases w:val="text,123 List Paragraph,List Paragraph1,List Paragraph (numbered (a)),Bullets,References,List Bullet Mary,Numbered List Paragraph,ReferencesCxSpLast,List Paragraph nowy,Liste 1,List_Paragraph,Multilevel para_II,lp1,List Bullet-OpsManual"/>
    <w:basedOn w:val="Normal"/>
    <w:link w:val="ListParagraphChar"/>
    <w:uiPriority w:val="34"/>
    <w:qFormat/>
    <w:rsid w:val="002F5FD0"/>
    <w:pPr>
      <w:ind w:left="720"/>
      <w:contextualSpacing/>
    </w:pPr>
  </w:style>
  <w:style w:type="character" w:customStyle="1" w:styleId="ListParagraphChar">
    <w:name w:val="List Paragraph Char"/>
    <w:aliases w:val="text Char,123 List Paragraph Char,List Paragraph1 Char,List Paragraph (numbered (a)) Char,Bullets Char,References Char,List Bullet Mary Char,Numbered List Paragraph Char,ReferencesCxSpLast Char,List Paragraph nowy Char,Liste 1 Char"/>
    <w:link w:val="ListParagraph"/>
    <w:uiPriority w:val="34"/>
    <w:locked/>
    <w:rsid w:val="000D0ED6"/>
    <w:rPr>
      <w:rFonts w:ascii="Times New Roman" w:eastAsia="SimSu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ndhost.co.uk/GND/aspx/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ndhost.co.uk/GND/aspx/Hom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verley.jeremiah@procurement.gov.g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tendhost.co.uk/GND/aspx/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8CC9D2C-CDBC-4041-AF2E-7BF5288072D3}"/>
      </w:docPartPr>
      <w:docPartBody>
        <w:p w:rsidR="00CB77CD" w:rsidRDefault="001A1C1E">
          <w:r w:rsidRPr="00584882">
            <w:rPr>
              <w:rStyle w:val="PlaceholderText"/>
            </w:rPr>
            <w:t>Click or tap here to enter text.</w:t>
          </w:r>
        </w:p>
      </w:docPartBody>
    </w:docPart>
    <w:docPart>
      <w:docPartPr>
        <w:name w:val="0DA31B42EBE147CB87242CE2CC7AD508"/>
        <w:category>
          <w:name w:val="General"/>
          <w:gallery w:val="placeholder"/>
        </w:category>
        <w:types>
          <w:type w:val="bbPlcHdr"/>
        </w:types>
        <w:behaviors>
          <w:behavior w:val="content"/>
        </w:behaviors>
        <w:guid w:val="{377AC32C-41A4-4D88-81DE-58433E64425F}"/>
      </w:docPartPr>
      <w:docPartBody>
        <w:p w:rsidR="00CB77CD" w:rsidRDefault="001A1C1E" w:rsidP="001A1C1E">
          <w:pPr>
            <w:pStyle w:val="0DA31B42EBE147CB87242CE2CC7AD508"/>
          </w:pPr>
          <w:r w:rsidRPr="00584882">
            <w:rPr>
              <w:rStyle w:val="PlaceholderText"/>
            </w:rPr>
            <w:t>Click or tap here to enter text.</w:t>
          </w:r>
        </w:p>
      </w:docPartBody>
    </w:docPart>
    <w:docPart>
      <w:docPartPr>
        <w:name w:val="8F13533F8A6E42A1921EE433F6491862"/>
        <w:category>
          <w:name w:val="General"/>
          <w:gallery w:val="placeholder"/>
        </w:category>
        <w:types>
          <w:type w:val="bbPlcHdr"/>
        </w:types>
        <w:behaviors>
          <w:behavior w:val="content"/>
        </w:behaviors>
        <w:guid w:val="{8726F71F-1AFD-4423-BCB6-4DD4FDBB550B}"/>
      </w:docPartPr>
      <w:docPartBody>
        <w:p w:rsidR="00CB77CD" w:rsidRDefault="001A1C1E" w:rsidP="001A1C1E">
          <w:pPr>
            <w:pStyle w:val="8F13533F8A6E42A1921EE433F6491862"/>
          </w:pPr>
          <w:r w:rsidRPr="005848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E"/>
    <w:rsid w:val="000F51F3"/>
    <w:rsid w:val="00156E95"/>
    <w:rsid w:val="001571B5"/>
    <w:rsid w:val="00187129"/>
    <w:rsid w:val="001A1C1E"/>
    <w:rsid w:val="002F1F1C"/>
    <w:rsid w:val="0032455D"/>
    <w:rsid w:val="0039022D"/>
    <w:rsid w:val="003A7257"/>
    <w:rsid w:val="00463E3F"/>
    <w:rsid w:val="004A319C"/>
    <w:rsid w:val="004C54E6"/>
    <w:rsid w:val="004F23B8"/>
    <w:rsid w:val="0053398B"/>
    <w:rsid w:val="005401DE"/>
    <w:rsid w:val="005E6892"/>
    <w:rsid w:val="006864B4"/>
    <w:rsid w:val="0075598A"/>
    <w:rsid w:val="007569D9"/>
    <w:rsid w:val="007C135B"/>
    <w:rsid w:val="00850A17"/>
    <w:rsid w:val="00867EE0"/>
    <w:rsid w:val="009274F8"/>
    <w:rsid w:val="00956503"/>
    <w:rsid w:val="00AC1526"/>
    <w:rsid w:val="00B14953"/>
    <w:rsid w:val="00C2681B"/>
    <w:rsid w:val="00C655DE"/>
    <w:rsid w:val="00C92604"/>
    <w:rsid w:val="00CA6866"/>
    <w:rsid w:val="00CB77CD"/>
    <w:rsid w:val="00CC786A"/>
    <w:rsid w:val="00D032A5"/>
    <w:rsid w:val="00D05D16"/>
    <w:rsid w:val="00D3219C"/>
    <w:rsid w:val="00DC1EBD"/>
    <w:rsid w:val="00DE1953"/>
    <w:rsid w:val="00E144A7"/>
    <w:rsid w:val="00F82C2F"/>
    <w:rsid w:val="00FD1C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C1E"/>
    <w:rPr>
      <w:color w:val="808080"/>
    </w:rPr>
  </w:style>
  <w:style w:type="paragraph" w:customStyle="1" w:styleId="0DA31B42EBE147CB87242CE2CC7AD508">
    <w:name w:val="0DA31B42EBE147CB87242CE2CC7AD508"/>
    <w:rsid w:val="001A1C1E"/>
  </w:style>
  <w:style w:type="paragraph" w:customStyle="1" w:styleId="8F13533F8A6E42A1921EE433F6491862">
    <w:name w:val="8F13533F8A6E42A1921EE433F6491862"/>
    <w:rsid w:val="001A1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490E7A7B3C34F90F4C886362C3D52" ma:contentTypeVersion="15" ma:contentTypeDescription="Create a new document." ma:contentTypeScope="" ma:versionID="36623a92952343475e2891052a6c46f0">
  <xsd:schema xmlns:xsd="http://www.w3.org/2001/XMLSchema" xmlns:xs="http://www.w3.org/2001/XMLSchema" xmlns:p="http://schemas.microsoft.com/office/2006/metadata/properties" xmlns:ns3="434ba1f8-4947-42d0-9ebd-00dddd90e69a" xmlns:ns4="4e4f04dd-f2de-4f41-bc67-395f925d95e4" targetNamespace="http://schemas.microsoft.com/office/2006/metadata/properties" ma:root="true" ma:fieldsID="4e0aa69e4add851cc21ed94c30aa2393" ns3:_="" ns4:_="">
    <xsd:import namespace="434ba1f8-4947-42d0-9ebd-00dddd90e69a"/>
    <xsd:import namespace="4e4f04dd-f2de-4f41-bc67-395f925d95e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ba1f8-4947-42d0-9ebd-00dddd90e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f04dd-f2de-4f41-bc67-395f925d95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4ba1f8-4947-42d0-9ebd-00dddd90e69a" xsi:nil="true"/>
  </documentManagement>
</p:properties>
</file>

<file path=customXml/itemProps1.xml><?xml version="1.0" encoding="utf-8"?>
<ds:datastoreItem xmlns:ds="http://schemas.openxmlformats.org/officeDocument/2006/customXml" ds:itemID="{8FD488C3-A237-4273-AC82-4D6ABD02C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ba1f8-4947-42d0-9ebd-00dddd90e69a"/>
    <ds:schemaRef ds:uri="4e4f04dd-f2de-4f41-bc67-395f925d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F7D36-5431-4229-A9C5-098E353EC735}">
  <ds:schemaRefs>
    <ds:schemaRef ds:uri="http://schemas.microsoft.com/sharepoint/v3/contenttype/forms"/>
  </ds:schemaRefs>
</ds:datastoreItem>
</file>

<file path=customXml/itemProps3.xml><?xml version="1.0" encoding="utf-8"?>
<ds:datastoreItem xmlns:ds="http://schemas.openxmlformats.org/officeDocument/2006/customXml" ds:itemID="{6E3E72E3-F995-4A86-9CFF-5801A6C97460}">
  <ds:schemaRefs>
    <ds:schemaRef ds:uri="http://schemas.microsoft.com/office/2006/metadata/properties"/>
    <ds:schemaRef ds:uri="http://schemas.microsoft.com/office/infopath/2007/PartnerControls"/>
    <ds:schemaRef ds:uri="434ba1f8-4947-42d0-9ebd-00dddd90e69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Beverly  Jeremiah</cp:lastModifiedBy>
  <cp:revision>32</cp:revision>
  <dcterms:created xsi:type="dcterms:W3CDTF">2025-04-27T12:53:00Z</dcterms:created>
  <dcterms:modified xsi:type="dcterms:W3CDTF">2025-06-06T17:40:00Z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0x0101001D9490E7A7B3C34F90F4C886362C3D52</vt:lpwstr>
  </property>
</Properties>
</file>